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5F516" w14:textId="342ED2F7" w:rsidR="008C2B37" w:rsidRPr="007124FC" w:rsidRDefault="0035793B" w:rsidP="008C2B37">
      <w:pPr>
        <w:pStyle w:val="KeinLeerraum"/>
        <w:rPr>
          <w:rFonts w:cs="Calibri"/>
          <w:b/>
          <w:sz w:val="28"/>
          <w:szCs w:val="28"/>
        </w:rPr>
      </w:pPr>
      <w:r>
        <w:rPr>
          <w:rFonts w:cs="Calibri"/>
          <w:b/>
          <w:sz w:val="28"/>
          <w:szCs w:val="28"/>
        </w:rPr>
        <w:t>Obadja</w:t>
      </w:r>
      <w:r w:rsidR="005732E1">
        <w:rPr>
          <w:rFonts w:cs="Calibri"/>
          <w:b/>
          <w:sz w:val="28"/>
          <w:szCs w:val="28"/>
        </w:rPr>
        <w:t xml:space="preserve"> – Wohin Bruderhass führen kann</w:t>
      </w:r>
    </w:p>
    <w:p w14:paraId="2B5820C3" w14:textId="77777777" w:rsidR="008C2B37" w:rsidRPr="007124FC" w:rsidRDefault="008C2B37" w:rsidP="008C2B37">
      <w:pPr>
        <w:pStyle w:val="KeinLeerraum"/>
        <w:rPr>
          <w:rFonts w:cs="Calibri"/>
          <w:szCs w:val="24"/>
        </w:rPr>
      </w:pPr>
    </w:p>
    <w:p w14:paraId="6EEDB586" w14:textId="276A302A" w:rsidR="00E11143" w:rsidRDefault="00802A34" w:rsidP="00EF577E">
      <w:r>
        <w:t>Wir haben uns in den vergangenen Wochen mit dem Hebräerbrief beschäftigt und ich hoffe, dass durch die Predigten auch dieser kostbare Brief für dich in seinen Wahrheiten zugänglich wurde. D</w:t>
      </w:r>
      <w:r w:rsidR="007477D1">
        <w:t>er</w:t>
      </w:r>
      <w:r>
        <w:t xml:space="preserve"> Hebräerbrief spricht über viele Dinge aus dem Alten Testament, auch über unser heutiges Buch Obadja:</w:t>
      </w:r>
    </w:p>
    <w:p w14:paraId="05F7B73D" w14:textId="0B3D42C1" w:rsidR="00802A34" w:rsidRDefault="00802A34" w:rsidP="00EF577E"/>
    <w:p w14:paraId="10019EDB" w14:textId="77777777" w:rsidR="00802A34" w:rsidRPr="00802A34" w:rsidRDefault="00802A34" w:rsidP="00802A34">
      <w:pPr>
        <w:rPr>
          <w:i/>
          <w:iCs/>
        </w:rPr>
      </w:pPr>
      <w:r w:rsidRPr="00802A34">
        <w:rPr>
          <w:i/>
          <w:iCs/>
        </w:rPr>
        <w:t>„Nachdem Gott in vergangenen Zeiten vielfältig und auf vielerlei Weise zu den Vätern geredet hat durch die Propheten,“ Hebr 1,1</w:t>
      </w:r>
    </w:p>
    <w:p w14:paraId="4836A44E" w14:textId="6E7CFB78" w:rsidR="00802A34" w:rsidRDefault="00802A34" w:rsidP="00802A34">
      <w:pPr>
        <w:rPr>
          <w:lang w:val="de-CH"/>
        </w:rPr>
      </w:pPr>
    </w:p>
    <w:p w14:paraId="4BC817C4" w14:textId="4A7C839E" w:rsidR="003051F8" w:rsidRDefault="003051F8" w:rsidP="003051F8">
      <w:pPr>
        <w:rPr>
          <w:lang w:val="de-CH"/>
        </w:rPr>
      </w:pPr>
      <w:r>
        <w:rPr>
          <w:lang w:val="de-CH"/>
        </w:rPr>
        <w:t xml:space="preserve">Gott überbrachte seine Offenbarungen in der Zeit des Alten Testaments </w:t>
      </w:r>
      <w:r w:rsidR="007477D1">
        <w:rPr>
          <w:lang w:val="de-CH"/>
        </w:rPr>
        <w:t>in Puzzleteile. Obschon sich diese Puzzleteile ergänzen, ergeben sie auch in der Summe kein klares und schon gar kein vollständiges Bild, denn erst als Gott im Sohn gesprochen hat, kam Gottes Offenbarung zur Fülle in der Vollendung (Hebr 1,2), das hat uns ja Reinhard auch so gut dargelegt. Heute geht es aber nicht um diesen Kontrast zwischen Jesus und den Propheten, sondern um die Puzzle</w:t>
      </w:r>
      <w:r w:rsidR="000B75C4">
        <w:rPr>
          <w:lang w:val="de-CH"/>
        </w:rPr>
        <w:t>teile</w:t>
      </w:r>
      <w:r w:rsidR="007477D1">
        <w:rPr>
          <w:lang w:val="de-CH"/>
        </w:rPr>
        <w:t xml:space="preserve"> der Propheten. Diese </w:t>
      </w:r>
      <w:r w:rsidR="000B75C4">
        <w:rPr>
          <w:lang w:val="de-CH"/>
        </w:rPr>
        <w:t>Teile</w:t>
      </w:r>
      <w:r w:rsidR="007477D1">
        <w:rPr>
          <w:lang w:val="de-CH"/>
        </w:rPr>
        <w:t xml:space="preserve"> waren </w:t>
      </w:r>
      <w:r w:rsidR="000B75C4">
        <w:rPr>
          <w:lang w:val="de-CH"/>
        </w:rPr>
        <w:t xml:space="preserve">einerseits unterschiedliche Teile was die Grösse betrifft, zum anderen kamen sie auch auf unterschiedliche Weise. Wenn wir uns schon nur auf die bereits behandelten Prophetenbücher zurückerinnern, sehen wir </w:t>
      </w:r>
      <w:r w:rsidR="00155684">
        <w:rPr>
          <w:lang w:val="de-CH"/>
        </w:rPr>
        <w:t xml:space="preserve">schon </w:t>
      </w:r>
      <w:r w:rsidR="000B75C4">
        <w:rPr>
          <w:lang w:val="de-CH"/>
        </w:rPr>
        <w:t>die Vielfalt, die der Hebräerbrief hier anspricht:</w:t>
      </w:r>
    </w:p>
    <w:p w14:paraId="6A8526D6" w14:textId="74F25570" w:rsidR="000B75C4" w:rsidRDefault="000B75C4" w:rsidP="000B75C4">
      <w:pPr>
        <w:rPr>
          <w:lang w:val="de-CH"/>
        </w:rPr>
      </w:pPr>
    </w:p>
    <w:p w14:paraId="05D18D78" w14:textId="3841D0AB" w:rsidR="000B75C4" w:rsidRDefault="000B75C4" w:rsidP="000B75C4">
      <w:pPr>
        <w:rPr>
          <w:lang w:val="de-CH"/>
        </w:rPr>
      </w:pPr>
      <w:r>
        <w:rPr>
          <w:lang w:val="de-CH"/>
        </w:rPr>
        <w:t xml:space="preserve">Als erstes haben wir das Jesaja Buch </w:t>
      </w:r>
      <w:r w:rsidR="008E2BD1">
        <w:rPr>
          <w:lang w:val="de-CH"/>
        </w:rPr>
        <w:t xml:space="preserve">angeschaut und das ist ein riesiges Buch, gefüllt mit Prophetien über einen grossen Zeitraum, den wir in 7 Zeiten eingeteilt haben, angefangen von der Zeit Jesajas bis in die Ewigkeit hinein. Mit Hesekiel hatten wir ein weiteres grosses Buch, aber durch Hesekiel hat Gott ganz anders gesprochen als durch Jesaja. Hesekiel gehörte nicht zum Königshof, sondern war ein angehender Priester, der nach Babylon verschleppt wurde und Gott sprach in Babylon multimedial durch Hesekiel. Er wurde für eine Zeit lang stumm, er musste über ein Jahr lang auf dem Boden liegen, er sah den Thronwagen Gottes und so vieles mehr. Und dann hat uns Reinhard das Daniel Buch nähergebracht, schon ein wenig ein kleineres Buch, aber ein Buch voller Wunder und Prophetien. Als Teenager nach Babylon verschleppt und unter babylonischen und persischen Königen gedient, hat Gott durch Daniel </w:t>
      </w:r>
      <w:r w:rsidR="000D40E9">
        <w:rPr>
          <w:lang w:val="de-CH"/>
        </w:rPr>
        <w:t>in einem langen Leben uns vieles an Offenbarung erfahren lassen, unter anderem auch die 70 Jahrwochen</w:t>
      </w:r>
      <w:r w:rsidR="00A21C40">
        <w:rPr>
          <w:lang w:val="de-CH"/>
        </w:rPr>
        <w:t xml:space="preserve"> (Dan 9,20-27)</w:t>
      </w:r>
      <w:r w:rsidR="000D40E9">
        <w:rPr>
          <w:lang w:val="de-CH"/>
        </w:rPr>
        <w:t>, das Rückgrat der Prophetie. Hosea war wieder anders, auch wenn er ebenfalls einen sehr langen Prophetendienst hatte. Gott befahl ihm eine Prostituierte zu heiraten</w:t>
      </w:r>
      <w:r w:rsidR="00A21C40">
        <w:rPr>
          <w:lang w:val="de-CH"/>
        </w:rPr>
        <w:t xml:space="preserve"> (Hos 1,2)</w:t>
      </w:r>
      <w:r w:rsidR="000D40E9">
        <w:rPr>
          <w:lang w:val="de-CH"/>
        </w:rPr>
        <w:t>, um Israel sein</w:t>
      </w:r>
      <w:r w:rsidR="00A21C40">
        <w:rPr>
          <w:lang w:val="de-CH"/>
        </w:rPr>
        <w:t>en</w:t>
      </w:r>
      <w:r w:rsidR="000D40E9">
        <w:rPr>
          <w:lang w:val="de-CH"/>
        </w:rPr>
        <w:t xml:space="preserve"> Charakter vor Augen zu führen. Matthias hat ja darüber gelehrt und da haben wir gesehen, dass sich Israel von Gott losgerissen hat, aber aus Liebe und Gnade allein wird Gott sie wieder zu sich nehmen und sie wird wieder </w:t>
      </w:r>
      <w:proofErr w:type="spellStart"/>
      <w:r w:rsidR="000D40E9">
        <w:rPr>
          <w:lang w:val="de-CH"/>
        </w:rPr>
        <w:t>Ammi</w:t>
      </w:r>
      <w:proofErr w:type="spellEnd"/>
      <w:r w:rsidR="000D40E9">
        <w:rPr>
          <w:lang w:val="de-CH"/>
        </w:rPr>
        <w:t xml:space="preserve"> genannt werden, mein Volk</w:t>
      </w:r>
      <w:r w:rsidR="00A21C40">
        <w:rPr>
          <w:lang w:val="de-CH"/>
        </w:rPr>
        <w:t xml:space="preserve"> (Hos 2,25)</w:t>
      </w:r>
      <w:r w:rsidR="000D40E9">
        <w:rPr>
          <w:lang w:val="de-CH"/>
        </w:rPr>
        <w:t>. Und dann haben wir uns mit dem kleinen Buch Joel beschäftigt, das von einer aussergewöhnlichen Heuschreckenplage heraus</w:t>
      </w:r>
      <w:r w:rsidR="00A21C40">
        <w:rPr>
          <w:lang w:val="de-CH"/>
        </w:rPr>
        <w:t xml:space="preserve"> (Joel 1,4)</w:t>
      </w:r>
      <w:r w:rsidR="000D40E9">
        <w:rPr>
          <w:lang w:val="de-CH"/>
        </w:rPr>
        <w:t xml:space="preserve"> einen grundlegenden Blick auf den Tag des Herrn wirft. Es zeigt die Dunkelheit, die mit diesem Tag verbunden ist, aber auch das Licht, das mit Jesus in diese Dunkelheit hineinkommen wird. </w:t>
      </w:r>
      <w:r w:rsidR="00C666C7">
        <w:rPr>
          <w:lang w:val="de-CH"/>
        </w:rPr>
        <w:t>Und zuletzt haben wir Amos gelesen, dieser Prophet, der eigentlich gar kein Prophet war, sondern Schafhirte</w:t>
      </w:r>
      <w:r w:rsidR="00825CD5">
        <w:rPr>
          <w:lang w:val="de-CH"/>
        </w:rPr>
        <w:t xml:space="preserve"> (Am 1,1)</w:t>
      </w:r>
      <w:r w:rsidR="00C666C7">
        <w:rPr>
          <w:lang w:val="de-CH"/>
        </w:rPr>
        <w:t xml:space="preserve">. Gott hat einen Schafhirten aus dem Südreich berufen, um im Nordreich die Ungerechtigkeit Israels vor Augen zu führen. </w:t>
      </w:r>
      <w:r w:rsidR="00E86DDC">
        <w:rPr>
          <w:lang w:val="de-CH"/>
        </w:rPr>
        <w:t xml:space="preserve">8 Gerichtsandrohungen, 3 Gerichtsworte und 5 Visionen des Gerichts, könnt ihr euch noch erinnern? </w:t>
      </w:r>
      <w:r w:rsidR="00C666C7">
        <w:rPr>
          <w:lang w:val="de-CH"/>
        </w:rPr>
        <w:t>Wir werden noch einige Propheten zusammen anschauen und ich kann euch jetzt schon sagen, dass die Vielfalt genau so weiter geht. Gott gebrauchte verschiedene Menschen mit verschiedenen Hintergründen zu verschiedenen Zeiten zu verschiedene</w:t>
      </w:r>
      <w:r w:rsidR="00847185">
        <w:rPr>
          <w:lang w:val="de-CH"/>
        </w:rPr>
        <w:t>n</w:t>
      </w:r>
      <w:r w:rsidR="00C666C7">
        <w:rPr>
          <w:lang w:val="de-CH"/>
        </w:rPr>
        <w:t xml:space="preserve"> Zwecke</w:t>
      </w:r>
      <w:r w:rsidR="00847185">
        <w:rPr>
          <w:lang w:val="de-CH"/>
        </w:rPr>
        <w:t>n</w:t>
      </w:r>
      <w:r w:rsidR="00C666C7">
        <w:rPr>
          <w:lang w:val="de-CH"/>
        </w:rPr>
        <w:t xml:space="preserve">. Auch Obadja ist dabei ein einzigartiges Puzzlestück, mit seinen 21 Versen ist es sogar das kleinste Buch des gesamten Alten Testaments. Doch wir dürfen uns von der </w:t>
      </w:r>
      <w:r w:rsidR="007C6B55">
        <w:rPr>
          <w:lang w:val="de-CH"/>
        </w:rPr>
        <w:t>K</w:t>
      </w:r>
      <w:r w:rsidR="00C666C7">
        <w:rPr>
          <w:lang w:val="de-CH"/>
        </w:rPr>
        <w:t xml:space="preserve">ürze des Buches nicht täuschen lassen und müssen auch dieses Buch sorgfältig im Kontext erforschen und dann wird schnell klar, dass Obadja zwar das kleinste Buch im Alten Testament ist, dafür hat es aber womöglich die längste Hintergrundgeschichte überhaupt. Aus diesem Grund gehen wir heute nicht Vers für Vers durchs Buch hindurch, sondern ich werde versuchen diese </w:t>
      </w:r>
      <w:r w:rsidR="00C666C7">
        <w:rPr>
          <w:lang w:val="de-CH"/>
        </w:rPr>
        <w:lastRenderedPageBreak/>
        <w:t>Hintergrundgeschichte ein wenig zu beleuchten und daraus die Botschaft Obadjas i</w:t>
      </w:r>
      <w:r w:rsidR="007C6B55">
        <w:rPr>
          <w:lang w:val="de-CH"/>
        </w:rPr>
        <w:t>m</w:t>
      </w:r>
      <w:r w:rsidR="00C666C7">
        <w:rPr>
          <w:lang w:val="de-CH"/>
        </w:rPr>
        <w:t xml:space="preserve"> historischen Kontext in ihren Grundzügen zusammenzufassen. </w:t>
      </w:r>
    </w:p>
    <w:p w14:paraId="7BA157E3" w14:textId="77777777" w:rsidR="00825CD5" w:rsidRDefault="00825CD5" w:rsidP="000B75C4">
      <w:pPr>
        <w:rPr>
          <w:b/>
          <w:bCs/>
          <w:lang w:val="de-CH"/>
        </w:rPr>
      </w:pPr>
    </w:p>
    <w:p w14:paraId="3DCAC927" w14:textId="2963FB02" w:rsidR="007B5598" w:rsidRDefault="007B5598" w:rsidP="000B75C4">
      <w:pPr>
        <w:rPr>
          <w:b/>
          <w:bCs/>
          <w:lang w:val="de-CH"/>
        </w:rPr>
      </w:pPr>
      <w:r w:rsidRPr="007B5598">
        <w:rPr>
          <w:b/>
          <w:bCs/>
          <w:lang w:val="de-CH"/>
        </w:rPr>
        <w:t>Allgemeines</w:t>
      </w:r>
    </w:p>
    <w:p w14:paraId="39A2FE5D" w14:textId="3D050835" w:rsidR="007B5598" w:rsidRDefault="007B5598" w:rsidP="007B5598">
      <w:pPr>
        <w:rPr>
          <w:b/>
          <w:bCs/>
          <w:lang w:val="de-CH"/>
        </w:rPr>
      </w:pPr>
    </w:p>
    <w:p w14:paraId="4E954059" w14:textId="77777777" w:rsidR="007B5598" w:rsidRDefault="007B5598" w:rsidP="007B5598">
      <w:pPr>
        <w:rPr>
          <w:lang w:val="de-CH"/>
        </w:rPr>
      </w:pPr>
      <w:r>
        <w:rPr>
          <w:lang w:val="de-CH"/>
        </w:rPr>
        <w:t>Bevor wir uns aber mit der Botschaft beschäftigen können, klären wir zuerst die Eingangsfragen.</w:t>
      </w:r>
    </w:p>
    <w:p w14:paraId="7D67B426" w14:textId="77777777" w:rsidR="007B5598" w:rsidRDefault="007B5598" w:rsidP="007B5598">
      <w:pPr>
        <w:rPr>
          <w:lang w:val="de-CH"/>
        </w:rPr>
      </w:pPr>
    </w:p>
    <w:p w14:paraId="0518AB9B" w14:textId="66987ED7" w:rsidR="007B5598" w:rsidRDefault="007B5598" w:rsidP="007B5598">
      <w:pPr>
        <w:rPr>
          <w:u w:val="single"/>
          <w:lang w:val="de-CH"/>
        </w:rPr>
      </w:pPr>
      <w:r w:rsidRPr="007B5598">
        <w:rPr>
          <w:u w:val="single"/>
          <w:lang w:val="de-CH"/>
        </w:rPr>
        <w:t xml:space="preserve">Autor </w:t>
      </w:r>
    </w:p>
    <w:p w14:paraId="0346F026" w14:textId="3E752213" w:rsidR="007B5598" w:rsidRDefault="007B5598" w:rsidP="007B5598">
      <w:pPr>
        <w:rPr>
          <w:u w:val="single"/>
          <w:lang w:val="de-CH"/>
        </w:rPr>
      </w:pPr>
    </w:p>
    <w:p w14:paraId="2EA8F823" w14:textId="3CA44ADA" w:rsidR="001115EA" w:rsidRPr="001115EA" w:rsidRDefault="001115EA" w:rsidP="007B5598">
      <w:pPr>
        <w:rPr>
          <w:lang w:val="de-CH"/>
        </w:rPr>
      </w:pPr>
      <w:r w:rsidRPr="001115EA">
        <w:rPr>
          <w:lang w:val="de-CH"/>
        </w:rPr>
        <w:t>Der Autor nennt sich z</w:t>
      </w:r>
      <w:r>
        <w:rPr>
          <w:lang w:val="de-CH"/>
        </w:rPr>
        <w:t>u Beginn selber:</w:t>
      </w:r>
    </w:p>
    <w:p w14:paraId="0CB2B276" w14:textId="77777777" w:rsidR="001115EA" w:rsidRPr="001115EA" w:rsidRDefault="001115EA" w:rsidP="007B5598">
      <w:pPr>
        <w:rPr>
          <w:u w:val="single"/>
          <w:lang w:val="de-CH"/>
        </w:rPr>
      </w:pPr>
    </w:p>
    <w:p w14:paraId="30475E92" w14:textId="5B2B0C0A" w:rsidR="007B5598" w:rsidRPr="00A92B4C" w:rsidRDefault="007B5598" w:rsidP="007B5598">
      <w:pPr>
        <w:rPr>
          <w:lang w:val="de-CH"/>
        </w:rPr>
      </w:pPr>
      <w:r w:rsidRPr="00A92B4C">
        <w:rPr>
          <w:lang w:val="de-CH"/>
        </w:rPr>
        <w:t xml:space="preserve">„Obadjas Vision:“ </w:t>
      </w:r>
      <w:r w:rsidR="001115EA" w:rsidRPr="00A92B4C">
        <w:rPr>
          <w:lang w:val="de-CH"/>
        </w:rPr>
        <w:t>Ob 1,1a (ELB)</w:t>
      </w:r>
    </w:p>
    <w:p w14:paraId="256C9295" w14:textId="5140120E" w:rsidR="001115EA" w:rsidRPr="00A92B4C" w:rsidRDefault="001115EA" w:rsidP="001115EA">
      <w:pPr>
        <w:rPr>
          <w:lang w:val="de-CH"/>
        </w:rPr>
      </w:pPr>
    </w:p>
    <w:p w14:paraId="220183B5" w14:textId="6428611F" w:rsidR="001115EA" w:rsidRDefault="00E15EB9" w:rsidP="001115EA">
      <w:pPr>
        <w:rPr>
          <w:lang w:val="de-CH"/>
        </w:rPr>
      </w:pPr>
      <w:r>
        <w:rPr>
          <w:lang w:val="de-CH"/>
        </w:rPr>
        <w:t>Obadja bedeutet Knecht Gottes und das erinnert doch stark an Paulus, der sich sehr oft als Knecht Jesu Christi vorstellt (Röm 1,1; Gal 1,10; Phil 1,1, Tit 1,1 (Knecht Gottes)</w:t>
      </w:r>
      <w:r w:rsidR="00032316">
        <w:rPr>
          <w:lang w:val="de-CH"/>
        </w:rPr>
        <w:t>, siehe aber auch Jak 1,1; 2Pt 1,1; Jud 1</w:t>
      </w:r>
      <w:r>
        <w:rPr>
          <w:lang w:val="de-CH"/>
        </w:rPr>
        <w:t xml:space="preserve">). Dieser </w:t>
      </w:r>
      <w:r w:rsidR="001115EA">
        <w:rPr>
          <w:lang w:val="de-CH"/>
        </w:rPr>
        <w:t xml:space="preserve">Obadja war aus dem Südreich (das macht der Inhalt der Botschaft klar) und </w:t>
      </w:r>
      <w:r w:rsidR="006C62B3">
        <w:rPr>
          <w:lang w:val="de-CH"/>
        </w:rPr>
        <w:t>das Weglassen jeglicher</w:t>
      </w:r>
      <w:r w:rsidR="001115EA" w:rsidRPr="001115EA">
        <w:rPr>
          <w:lang w:val="de-CH"/>
        </w:rPr>
        <w:t xml:space="preserve"> Beschreibung seiner P</w:t>
      </w:r>
      <w:r w:rsidR="001115EA">
        <w:rPr>
          <w:lang w:val="de-CH"/>
        </w:rPr>
        <w:t xml:space="preserve">erson macht deutlich, dass Obadja zu seiner Zeit offenbar bekannt war in Juda und daher war es nicht einmal nötig den Namen seines Vaters anzugeben. Für uns heute ist das ein wenig schwieriger, da die Bibel gut ein Duzend Obadjas aufführt (1Kö 18,3-7.16; 1Chr 3,21; 7,3; 8,38; 9,44; 12,10; 27,19; 2Chr 17,7; 34,12; Esr 8,9; </w:t>
      </w:r>
      <w:proofErr w:type="spellStart"/>
      <w:r w:rsidR="001115EA">
        <w:rPr>
          <w:lang w:val="de-CH"/>
        </w:rPr>
        <w:t>Neh</w:t>
      </w:r>
      <w:proofErr w:type="spellEnd"/>
      <w:r w:rsidR="001115EA">
        <w:rPr>
          <w:lang w:val="de-CH"/>
        </w:rPr>
        <w:t xml:space="preserve"> 10,6; 12,25), doch auf Grund der zeitlichen Einordnung kann keiner davon mit dem Obadja aus dem vorliegenden Buch gleichgesetzt werden. </w:t>
      </w:r>
      <w:r w:rsidR="006C62B3">
        <w:rPr>
          <w:lang w:val="de-CH"/>
        </w:rPr>
        <w:t>Darüber hinaus</w:t>
      </w:r>
      <w:r w:rsidR="00A21C40">
        <w:rPr>
          <w:lang w:val="de-CH"/>
        </w:rPr>
        <w:t xml:space="preserve"> war es Obadja bei seiner Vorstellung wichtig gleich klarzustellen, dass er diese Botschaft nicht im Geist eingegeben oder mündlich übertragen bekommen hat, sondern in einer Vision gesehen hat. Eine Vision ist im Gegensatz zu einem Traum eine bildliche Darstellung im Wachzustand, Gott liess Obadja diese gewaltige Botschaft </w:t>
      </w:r>
      <w:r w:rsidR="00825CD5">
        <w:rPr>
          <w:lang w:val="de-CH"/>
        </w:rPr>
        <w:t xml:space="preserve">also </w:t>
      </w:r>
      <w:r w:rsidR="00A21C40">
        <w:rPr>
          <w:lang w:val="de-CH"/>
        </w:rPr>
        <w:t xml:space="preserve">im völligen Bewusstsein sehen und erleben, so wie beispielsweise Hesekiel den Thronwagen Gottes gesehen hat (Hes 1). </w:t>
      </w:r>
      <w:r w:rsidR="00825CD5">
        <w:rPr>
          <w:lang w:val="de-CH"/>
        </w:rPr>
        <w:t>Wieder sehen wir die Vielfalt, wie Gott seine Offenbarungen Stück für Stück mitteilte.</w:t>
      </w:r>
    </w:p>
    <w:p w14:paraId="19F66B0A" w14:textId="1D751E53" w:rsidR="00825CD5" w:rsidRDefault="00825CD5" w:rsidP="001115EA">
      <w:pPr>
        <w:rPr>
          <w:lang w:val="de-CH"/>
        </w:rPr>
      </w:pPr>
    </w:p>
    <w:p w14:paraId="311918C4" w14:textId="1DF46FF6" w:rsidR="00825CD5" w:rsidRDefault="00825CD5" w:rsidP="001115EA">
      <w:pPr>
        <w:rPr>
          <w:u w:val="single"/>
          <w:lang w:val="de-CH"/>
        </w:rPr>
      </w:pPr>
      <w:r w:rsidRPr="00825CD5">
        <w:rPr>
          <w:u w:val="single"/>
          <w:lang w:val="de-CH"/>
        </w:rPr>
        <w:t>Abfassungszeit</w:t>
      </w:r>
    </w:p>
    <w:p w14:paraId="4577F53A" w14:textId="048D1FE6" w:rsidR="00825CD5" w:rsidRDefault="00825CD5" w:rsidP="00825CD5">
      <w:pPr>
        <w:rPr>
          <w:u w:val="single"/>
          <w:lang w:val="de-CH"/>
        </w:rPr>
      </w:pPr>
    </w:p>
    <w:p w14:paraId="350D5EE5" w14:textId="7A47299E" w:rsidR="005F4901" w:rsidRPr="005F4901" w:rsidRDefault="005F4901" w:rsidP="00825CD5">
      <w:pPr>
        <w:rPr>
          <w:lang w:val="de-CH"/>
        </w:rPr>
      </w:pPr>
      <w:r>
        <w:rPr>
          <w:lang w:val="de-CH"/>
        </w:rPr>
        <w:t>Das Buch Obadja nimmt im Gegensatz zu vielen anderen prophetischen Büchern keinen direkten Bezug auf die Regierungszeit eines Königs (wie auch die prophetischen Bücher Joel, Jona, Nahum, Habakuk und Maleachi)</w:t>
      </w:r>
      <w:r w:rsidR="005B2F16">
        <w:rPr>
          <w:lang w:val="de-CH"/>
        </w:rPr>
        <w:t xml:space="preserve"> und daher müssen wir die Datierung aus dem Inhalt des Buches erschliessen. Weil aber vieles im Buch in der Zukunft liegt ist das gar nicht so einfach, jedoch in der Mitte des Buches (Ob 10-14) wirft Gott dem Volk Edom seine Beteilung an der Eroberung und Plünderung Jerusalems vor. Dieser historische Hintergrund finde</w:t>
      </w:r>
      <w:r w:rsidR="006E0AAD">
        <w:rPr>
          <w:lang w:val="de-CH"/>
        </w:rPr>
        <w:t>n</w:t>
      </w:r>
      <w:r w:rsidR="005B2F16">
        <w:rPr>
          <w:lang w:val="de-CH"/>
        </w:rPr>
        <w:t xml:space="preserve"> wir </w:t>
      </w:r>
      <w:r w:rsidR="00EB2006">
        <w:rPr>
          <w:lang w:val="de-CH"/>
        </w:rPr>
        <w:t xml:space="preserve">unter König Joram von Juda, der uns </w:t>
      </w:r>
      <w:r w:rsidR="00156BD3">
        <w:rPr>
          <w:lang w:val="de-CH"/>
        </w:rPr>
        <w:t xml:space="preserve">glücklicherweise </w:t>
      </w:r>
      <w:r w:rsidR="00EB2006">
        <w:rPr>
          <w:lang w:val="de-CH"/>
        </w:rPr>
        <w:t>im Chronik Buch überliefert ist. Edom stand seit der Eroberung durch König David unter der Herrschaft Judas bis König Joram König wurde (</w:t>
      </w:r>
      <w:r w:rsidR="007F473C">
        <w:rPr>
          <w:lang w:val="de-CH"/>
        </w:rPr>
        <w:t>8</w:t>
      </w:r>
      <w:r w:rsidR="00EB2006">
        <w:rPr>
          <w:lang w:val="de-CH"/>
        </w:rPr>
        <w:t>89 v.Chr.):</w:t>
      </w:r>
    </w:p>
    <w:p w14:paraId="0A4E9A96" w14:textId="77777777" w:rsidR="005F4901" w:rsidRDefault="005F4901" w:rsidP="00825CD5">
      <w:pPr>
        <w:rPr>
          <w:u w:val="single"/>
          <w:lang w:val="de-CH"/>
        </w:rPr>
      </w:pPr>
    </w:p>
    <w:p w14:paraId="23B11034" w14:textId="15986FAE" w:rsidR="006C38A4" w:rsidRPr="006C38A4" w:rsidRDefault="005F4901" w:rsidP="00825CD5">
      <w:pPr>
        <w:rPr>
          <w:lang w:val="de-CH"/>
        </w:rPr>
      </w:pPr>
      <w:r w:rsidRPr="00802A34">
        <w:rPr>
          <w:i/>
          <w:iCs/>
          <w:lang w:val="de-CH"/>
        </w:rPr>
        <w:t>„</w:t>
      </w:r>
      <w:r w:rsidRPr="005F4901">
        <w:rPr>
          <w:i/>
          <w:iCs/>
          <w:lang w:val="de-CH"/>
        </w:rPr>
        <w:t>Zu seiner Zeit fielen die Edomiter von der Oberherrschaft Judas ab und setzten einen König über sich.</w:t>
      </w:r>
      <w:r w:rsidRPr="006C38A4">
        <w:rPr>
          <w:i/>
          <w:iCs/>
          <w:lang w:val="de-CH"/>
        </w:rPr>
        <w:t>“</w:t>
      </w:r>
      <w:r>
        <w:rPr>
          <w:i/>
          <w:iCs/>
          <w:lang w:val="de-CH"/>
        </w:rPr>
        <w:t xml:space="preserve"> 2Chr 21,8</w:t>
      </w:r>
    </w:p>
    <w:p w14:paraId="301B3B04" w14:textId="697A94EA" w:rsidR="006C38A4" w:rsidRDefault="006C38A4" w:rsidP="00825CD5">
      <w:pPr>
        <w:rPr>
          <w:i/>
          <w:iCs/>
          <w:lang w:val="de-CH"/>
        </w:rPr>
      </w:pPr>
    </w:p>
    <w:p w14:paraId="1EAFB585" w14:textId="38BDFD8F" w:rsidR="00EB2006" w:rsidRPr="00EB2006" w:rsidRDefault="00EB2006" w:rsidP="00825CD5">
      <w:pPr>
        <w:rPr>
          <w:lang w:val="de-CH"/>
        </w:rPr>
      </w:pPr>
      <w:r>
        <w:rPr>
          <w:lang w:val="de-CH"/>
        </w:rPr>
        <w:t>Edom schüttelte die Herrschaft Judas ab und setze einen eigenen König über sich. Kurz darauf eroberten und plünderten die Philister und Araber die Stadt Jerusalem:</w:t>
      </w:r>
    </w:p>
    <w:p w14:paraId="081ECE04" w14:textId="77777777" w:rsidR="005F4901" w:rsidRDefault="005F4901" w:rsidP="00825CD5">
      <w:pPr>
        <w:rPr>
          <w:i/>
          <w:iCs/>
          <w:lang w:val="de-CH"/>
        </w:rPr>
      </w:pPr>
    </w:p>
    <w:p w14:paraId="0A24E01B" w14:textId="6BB52519" w:rsidR="00825CD5" w:rsidRDefault="006C38A4" w:rsidP="00825CD5">
      <w:pPr>
        <w:rPr>
          <w:i/>
          <w:iCs/>
          <w:lang w:val="de-CH"/>
        </w:rPr>
      </w:pPr>
      <w:r w:rsidRPr="00802A34">
        <w:rPr>
          <w:i/>
          <w:iCs/>
          <w:lang w:val="de-CH"/>
        </w:rPr>
        <w:t>„</w:t>
      </w:r>
      <w:r w:rsidR="00825CD5" w:rsidRPr="006C38A4">
        <w:rPr>
          <w:i/>
          <w:iCs/>
          <w:lang w:val="de-CH"/>
        </w:rPr>
        <w:t xml:space="preserve">Und der HERR erweckte gegen Joram den Geist der Philister und Araber, die neben den </w:t>
      </w:r>
      <w:proofErr w:type="spellStart"/>
      <w:r w:rsidR="00825CD5" w:rsidRPr="006C38A4">
        <w:rPr>
          <w:i/>
          <w:iCs/>
          <w:lang w:val="de-CH"/>
        </w:rPr>
        <w:t>Kuschitern</w:t>
      </w:r>
      <w:proofErr w:type="spellEnd"/>
      <w:r w:rsidR="00825CD5" w:rsidRPr="006C38A4">
        <w:rPr>
          <w:i/>
          <w:iCs/>
          <w:lang w:val="de-CH"/>
        </w:rPr>
        <w:t xml:space="preserve"> wohnen; und sie zogen herauf gegen Juda und brachen ein und führten allen Besitz hinweg, der im Haus des Königs vorhanden war; dazu seine Söhne und seine Frauen, sodass ihm kein Sohn </w:t>
      </w:r>
      <w:proofErr w:type="gramStart"/>
      <w:r w:rsidR="00825CD5" w:rsidRPr="006C38A4">
        <w:rPr>
          <w:i/>
          <w:iCs/>
          <w:lang w:val="de-CH"/>
        </w:rPr>
        <w:t>übrig blieb</w:t>
      </w:r>
      <w:proofErr w:type="gramEnd"/>
      <w:r w:rsidR="00825CD5" w:rsidRPr="006C38A4">
        <w:rPr>
          <w:i/>
          <w:iCs/>
          <w:lang w:val="de-CH"/>
        </w:rPr>
        <w:t xml:space="preserve">, außer </w:t>
      </w:r>
      <w:proofErr w:type="spellStart"/>
      <w:r w:rsidR="00825CD5" w:rsidRPr="006C38A4">
        <w:rPr>
          <w:i/>
          <w:iCs/>
          <w:lang w:val="de-CH"/>
        </w:rPr>
        <w:t>Joahas</w:t>
      </w:r>
      <w:proofErr w:type="spellEnd"/>
      <w:r w:rsidR="00825CD5" w:rsidRPr="006C38A4">
        <w:rPr>
          <w:i/>
          <w:iCs/>
          <w:lang w:val="de-CH"/>
        </w:rPr>
        <w:t>, seinem jüngsten Sohn.</w:t>
      </w:r>
      <w:r w:rsidRPr="006C38A4">
        <w:rPr>
          <w:i/>
          <w:iCs/>
          <w:lang w:val="de-CH"/>
        </w:rPr>
        <w:t xml:space="preserve">“ </w:t>
      </w:r>
      <w:r w:rsidRPr="005F4901">
        <w:rPr>
          <w:i/>
          <w:iCs/>
          <w:lang w:val="de-CH"/>
        </w:rPr>
        <w:t>2Chr 21,16-1</w:t>
      </w:r>
      <w:r w:rsidR="005F4901">
        <w:rPr>
          <w:i/>
          <w:iCs/>
          <w:lang w:val="de-CH"/>
        </w:rPr>
        <w:t>7</w:t>
      </w:r>
    </w:p>
    <w:p w14:paraId="1F5D1B3B" w14:textId="51EA76AE" w:rsidR="00EB2006" w:rsidRDefault="00EB2006" w:rsidP="00EB2006">
      <w:pPr>
        <w:rPr>
          <w:i/>
          <w:iCs/>
          <w:lang w:val="de-CH"/>
        </w:rPr>
      </w:pPr>
    </w:p>
    <w:p w14:paraId="10D9492C" w14:textId="77777777" w:rsidR="00156BD3" w:rsidRDefault="00EB2006" w:rsidP="00EB2006">
      <w:pPr>
        <w:rPr>
          <w:lang w:val="de-CH"/>
        </w:rPr>
      </w:pPr>
      <w:r>
        <w:rPr>
          <w:lang w:val="de-CH"/>
        </w:rPr>
        <w:lastRenderedPageBreak/>
        <w:t xml:space="preserve">Wie wir noch sehen werden, hat sich Edom bei dieser Eroberung in grausamer Weise beteiligt. Da wir nun den historischen Hintergrund erschlossen haben, können wir die Datierung in diesem Falle sogar ziemlich genau vornehmen, nämlich 888 v.Chr. </w:t>
      </w:r>
    </w:p>
    <w:p w14:paraId="397B4CA6" w14:textId="77777777" w:rsidR="0026252F" w:rsidRDefault="0026252F" w:rsidP="00EB2006">
      <w:pPr>
        <w:rPr>
          <w:lang w:val="de-CH"/>
        </w:rPr>
      </w:pPr>
    </w:p>
    <w:p w14:paraId="735ED5D5" w14:textId="510DBAFF" w:rsidR="00156BD3" w:rsidRDefault="00156BD3" w:rsidP="00EB2006">
      <w:pPr>
        <w:rPr>
          <w:lang w:val="de-CH"/>
        </w:rPr>
      </w:pPr>
      <w:r>
        <w:rPr>
          <w:lang w:val="de-CH"/>
        </w:rPr>
        <w:t>Exkurs: N</w:t>
      </w:r>
      <w:r w:rsidR="00EB2006">
        <w:rPr>
          <w:lang w:val="de-CH"/>
        </w:rPr>
        <w:t xml:space="preserve">ach 5 Jahren als Mitregent von seinem Vater Josaphat, wurde Joram </w:t>
      </w:r>
      <w:r w:rsidR="00C50FFD">
        <w:rPr>
          <w:lang w:val="de-CH"/>
        </w:rPr>
        <w:t>8</w:t>
      </w:r>
      <w:r w:rsidR="00EB2006">
        <w:rPr>
          <w:lang w:val="de-CH"/>
        </w:rPr>
        <w:t xml:space="preserve">89 v.Chr. alleiniger König und in diesem Jahr </w:t>
      </w:r>
      <w:r>
        <w:rPr>
          <w:lang w:val="de-CH"/>
        </w:rPr>
        <w:t>fi</w:t>
      </w:r>
      <w:r w:rsidR="00EB2006">
        <w:rPr>
          <w:lang w:val="de-CH"/>
        </w:rPr>
        <w:t xml:space="preserve">el Edom ab (2Chr 21,8). </w:t>
      </w:r>
      <w:r>
        <w:rPr>
          <w:lang w:val="de-CH"/>
        </w:rPr>
        <w:t>Wegen seiner Gottlosigkeit schlug Gott Joram nach der Eroberung Jerusalems mit einer schlimmen Krankheit, an der er innerhalb von 2 Jahren (2Chr 21,18-19) in seinem 8. Regierungsjahr im Jahr 887 v.Chr. starb. Somit lässt sich die Abfassung des Buches ziemlich genau auf das Jahr 888 v.Chr. datieren.</w:t>
      </w:r>
      <w:r w:rsidR="00F85758">
        <w:rPr>
          <w:lang w:val="de-CH"/>
        </w:rPr>
        <w:t xml:space="preserve"> Für einen </w:t>
      </w:r>
      <w:r w:rsidR="00C7030C">
        <w:rPr>
          <w:lang w:val="de-CH"/>
        </w:rPr>
        <w:t>umfangreicheren</w:t>
      </w:r>
      <w:r w:rsidR="00F85758">
        <w:rPr>
          <w:lang w:val="de-CH"/>
        </w:rPr>
        <w:t xml:space="preserve"> Exkurs zur Beweisführung des historischen Hintergrundes, siehe Anhang</w:t>
      </w:r>
      <w:r w:rsidR="0026252F">
        <w:rPr>
          <w:lang w:val="de-CH"/>
        </w:rPr>
        <w:t xml:space="preserve"> 1</w:t>
      </w:r>
      <w:r w:rsidR="00F85758">
        <w:rPr>
          <w:lang w:val="de-CH"/>
        </w:rPr>
        <w:t xml:space="preserve"> dieser Notizen</w:t>
      </w:r>
      <w:r w:rsidR="0035408D">
        <w:rPr>
          <w:lang w:val="de-CH"/>
        </w:rPr>
        <w:t>.</w:t>
      </w:r>
    </w:p>
    <w:p w14:paraId="29C4B99A" w14:textId="77777777" w:rsidR="00156BD3" w:rsidRDefault="00156BD3" w:rsidP="00EB2006">
      <w:pPr>
        <w:rPr>
          <w:lang w:val="de-CH"/>
        </w:rPr>
      </w:pPr>
    </w:p>
    <w:p w14:paraId="2AD7DFA8" w14:textId="62611327" w:rsidR="00EB2006" w:rsidRDefault="00F85758" w:rsidP="00EB2006">
      <w:pPr>
        <w:rPr>
          <w:lang w:val="de-CH"/>
        </w:rPr>
      </w:pPr>
      <w:r>
        <w:rPr>
          <w:lang w:val="de-CH"/>
        </w:rPr>
        <w:t>Werfen wir ein Blick auf diese Zeit der Plünderung, dann sehen wir, dass Obadja ein Zeitgenosse Elisas und sogar der erste Schriftprophet überhaupt war.  Zusammen mit Joel, der ungefähr 10 Jahre später wirkte, setzte er den Grundton und die Sprache</w:t>
      </w:r>
      <w:r w:rsidR="0076774D">
        <w:rPr>
          <w:lang w:val="de-CH"/>
        </w:rPr>
        <w:t xml:space="preserve"> der biblischen Prophetie</w:t>
      </w:r>
      <w:r>
        <w:rPr>
          <w:lang w:val="de-CH"/>
        </w:rPr>
        <w:t xml:space="preserve"> und mit dem Tag des Herrn brachte er auch schon das Schlagwort </w:t>
      </w:r>
      <w:r w:rsidR="0076774D">
        <w:rPr>
          <w:lang w:val="de-CH"/>
        </w:rPr>
        <w:t xml:space="preserve">in die biblische Prophetie hinein. </w:t>
      </w:r>
    </w:p>
    <w:p w14:paraId="78F9CA12" w14:textId="41289988" w:rsidR="00F85758" w:rsidRDefault="00F85758" w:rsidP="00F85758">
      <w:pPr>
        <w:rPr>
          <w:lang w:val="de-CH"/>
        </w:rPr>
      </w:pPr>
    </w:p>
    <w:p w14:paraId="4D96D27E" w14:textId="72964178" w:rsidR="0076774D" w:rsidRPr="0076774D" w:rsidRDefault="0076774D" w:rsidP="00F85758">
      <w:pPr>
        <w:rPr>
          <w:u w:val="single"/>
          <w:lang w:val="de-CH"/>
        </w:rPr>
      </w:pPr>
      <w:r w:rsidRPr="0076774D">
        <w:rPr>
          <w:u w:val="single"/>
          <w:lang w:val="de-CH"/>
        </w:rPr>
        <w:t>Stellung im Kanon</w:t>
      </w:r>
    </w:p>
    <w:p w14:paraId="5D79DD8A" w14:textId="095A8A30" w:rsidR="00F85758" w:rsidRDefault="00F85758" w:rsidP="00F85758">
      <w:pPr>
        <w:rPr>
          <w:lang w:val="de-CH"/>
        </w:rPr>
      </w:pPr>
    </w:p>
    <w:p w14:paraId="717414FF" w14:textId="08B1744A" w:rsidR="0076774D" w:rsidRDefault="00DE59FB" w:rsidP="00F85758">
      <w:pPr>
        <w:rPr>
          <w:lang w:val="de-CH"/>
        </w:rPr>
      </w:pPr>
      <w:r>
        <w:rPr>
          <w:lang w:val="de-CH"/>
        </w:rPr>
        <w:t>Das Buch Obadja gehört zu den sogenannten kleinen Propheten, auch wenn diese Bezeichnung ein wenig irreführend ist. Die kleinen Propheten sind zwar klein im Umfang, aber nicht im Inhalt und der Spannweite. Daher werden sie in der hebräischen Bibel das Zwölfprophetenbuch, oder kurz «Die Zwölf», genannt. Die Bezeichnung kleine Propheten kam erst mit der lateinischen Übersetzung der Vulgata (400 n.Chr.) in den Sprachgebrauch. Das Buch Obadja steht dabei nach Hosea, Joel und Amos an 4. Stelle, wobei diese Reihenfolge nicht der chronologischen Reihenfolge entspricht, wie das uns Matthias auch schon dargelegt hat.</w:t>
      </w:r>
    </w:p>
    <w:p w14:paraId="1AC6F51B" w14:textId="5DB5C574" w:rsidR="00DE59FB" w:rsidRDefault="00DE59FB" w:rsidP="00F85758">
      <w:pPr>
        <w:rPr>
          <w:lang w:val="de-CH"/>
        </w:rPr>
      </w:pPr>
    </w:p>
    <w:p w14:paraId="2164D945" w14:textId="4672FD28" w:rsidR="00DE59FB" w:rsidRPr="00DE59FB" w:rsidRDefault="00DE59FB" w:rsidP="00F85758">
      <w:pPr>
        <w:rPr>
          <w:u w:val="single"/>
          <w:lang w:val="de-CH"/>
        </w:rPr>
      </w:pPr>
      <w:r w:rsidRPr="00DE59FB">
        <w:rPr>
          <w:u w:val="single"/>
          <w:lang w:val="de-CH"/>
        </w:rPr>
        <w:t>Absicht des Buches</w:t>
      </w:r>
    </w:p>
    <w:p w14:paraId="50D6EB3C" w14:textId="0A27786F" w:rsidR="00DE3B39" w:rsidRDefault="00DE3B39" w:rsidP="00F85758">
      <w:pPr>
        <w:rPr>
          <w:lang w:val="de-CH"/>
        </w:rPr>
      </w:pPr>
    </w:p>
    <w:p w14:paraId="2743E556" w14:textId="611F6631" w:rsidR="0071040E" w:rsidRDefault="0071040E" w:rsidP="00F85758">
      <w:pPr>
        <w:rPr>
          <w:lang w:val="de-CH"/>
        </w:rPr>
      </w:pPr>
      <w:r>
        <w:rPr>
          <w:lang w:val="de-CH"/>
        </w:rPr>
        <w:t xml:space="preserve">Primär geht es in diesem Buch um das Gericht über Edom. Dieses Volk Edom ist mehr als jedes andere im Alten Testament erwähnte Volk </w:t>
      </w:r>
      <w:r w:rsidR="00E60ABD">
        <w:rPr>
          <w:lang w:val="de-CH"/>
        </w:rPr>
        <w:t>Gegenstand des göttlichen Zorns. Dies wird in insgesamt 9 biblischen Büchern, 15 Bibelstellen und 91 Versen zum Ausdruck gebracht:</w:t>
      </w:r>
    </w:p>
    <w:p w14:paraId="1A715DC8" w14:textId="77777777" w:rsidR="0071040E" w:rsidRDefault="0071040E" w:rsidP="00F85758">
      <w:pPr>
        <w:rPr>
          <w:lang w:val="de-CH"/>
        </w:rPr>
      </w:pPr>
    </w:p>
    <w:p w14:paraId="572B843D" w14:textId="165CA5C7" w:rsidR="0071040E" w:rsidRPr="00E60ABD" w:rsidRDefault="0071040E" w:rsidP="0019093F">
      <w:pPr>
        <w:pStyle w:val="Listenabsatz"/>
        <w:numPr>
          <w:ilvl w:val="0"/>
          <w:numId w:val="3"/>
        </w:numPr>
        <w:autoSpaceDE w:val="0"/>
        <w:autoSpaceDN w:val="0"/>
        <w:adjustRightInd w:val="0"/>
        <w:rPr>
          <w:lang w:val="de-CH"/>
        </w:rPr>
      </w:pPr>
      <w:r w:rsidRPr="00E60ABD">
        <w:rPr>
          <w:lang w:val="de-CH"/>
        </w:rPr>
        <w:t>Ps 83,5-18; 137,7</w:t>
      </w:r>
    </w:p>
    <w:p w14:paraId="3B7CEA82" w14:textId="34574B4B" w:rsidR="0071040E" w:rsidRPr="00E60ABD" w:rsidRDefault="0071040E" w:rsidP="0019093F">
      <w:pPr>
        <w:pStyle w:val="Listenabsatz"/>
        <w:numPr>
          <w:ilvl w:val="0"/>
          <w:numId w:val="3"/>
        </w:numPr>
        <w:autoSpaceDE w:val="0"/>
        <w:autoSpaceDN w:val="0"/>
        <w:adjustRightInd w:val="0"/>
        <w:rPr>
          <w:lang w:val="de-CH"/>
        </w:rPr>
      </w:pPr>
      <w:r w:rsidRPr="00E60ABD">
        <w:rPr>
          <w:lang w:val="de-CH"/>
        </w:rPr>
        <w:t>Jes 11,14; 21,11.12; 34,5; 63,1-6</w:t>
      </w:r>
    </w:p>
    <w:p w14:paraId="423D489B" w14:textId="7C18BFBA" w:rsidR="0071040E" w:rsidRPr="00E60ABD" w:rsidRDefault="0071040E" w:rsidP="0019093F">
      <w:pPr>
        <w:pStyle w:val="Listenabsatz"/>
        <w:numPr>
          <w:ilvl w:val="0"/>
          <w:numId w:val="3"/>
        </w:numPr>
        <w:autoSpaceDE w:val="0"/>
        <w:autoSpaceDN w:val="0"/>
        <w:adjustRightInd w:val="0"/>
        <w:rPr>
          <w:lang w:val="de-CH"/>
        </w:rPr>
      </w:pPr>
      <w:r w:rsidRPr="00E60ABD">
        <w:rPr>
          <w:lang w:val="de-CH"/>
        </w:rPr>
        <w:t>Jer 49,7-22</w:t>
      </w:r>
    </w:p>
    <w:p w14:paraId="441731CF" w14:textId="7141A022" w:rsidR="0071040E" w:rsidRPr="00E60ABD" w:rsidRDefault="0071040E" w:rsidP="0019093F">
      <w:pPr>
        <w:pStyle w:val="Listenabsatz"/>
        <w:numPr>
          <w:ilvl w:val="0"/>
          <w:numId w:val="3"/>
        </w:numPr>
        <w:autoSpaceDE w:val="0"/>
        <w:autoSpaceDN w:val="0"/>
        <w:adjustRightInd w:val="0"/>
        <w:rPr>
          <w:lang w:val="de-CH"/>
        </w:rPr>
      </w:pPr>
      <w:proofErr w:type="spellStart"/>
      <w:r w:rsidRPr="00E60ABD">
        <w:rPr>
          <w:lang w:val="de-CH"/>
        </w:rPr>
        <w:t>Kla</w:t>
      </w:r>
      <w:proofErr w:type="spellEnd"/>
      <w:r w:rsidRPr="00E60ABD">
        <w:rPr>
          <w:lang w:val="de-CH"/>
        </w:rPr>
        <w:t xml:space="preserve"> 4,21.22</w:t>
      </w:r>
    </w:p>
    <w:p w14:paraId="48DEA153" w14:textId="14A10715" w:rsidR="0071040E" w:rsidRPr="00E60ABD" w:rsidRDefault="0071040E" w:rsidP="0019093F">
      <w:pPr>
        <w:pStyle w:val="Listenabsatz"/>
        <w:numPr>
          <w:ilvl w:val="0"/>
          <w:numId w:val="3"/>
        </w:numPr>
        <w:autoSpaceDE w:val="0"/>
        <w:autoSpaceDN w:val="0"/>
        <w:adjustRightInd w:val="0"/>
        <w:rPr>
          <w:lang w:val="de-CH"/>
        </w:rPr>
      </w:pPr>
      <w:r w:rsidRPr="00E60ABD">
        <w:rPr>
          <w:lang w:val="de-CH"/>
        </w:rPr>
        <w:t>Hes 25,12-14; 35,1-15</w:t>
      </w:r>
    </w:p>
    <w:p w14:paraId="1FDFBFCD" w14:textId="1BB35603" w:rsidR="0071040E" w:rsidRPr="00E60ABD" w:rsidRDefault="0071040E" w:rsidP="0019093F">
      <w:pPr>
        <w:pStyle w:val="Listenabsatz"/>
        <w:numPr>
          <w:ilvl w:val="0"/>
          <w:numId w:val="3"/>
        </w:numPr>
        <w:autoSpaceDE w:val="0"/>
        <w:autoSpaceDN w:val="0"/>
        <w:adjustRightInd w:val="0"/>
        <w:rPr>
          <w:lang w:val="de-CH"/>
        </w:rPr>
      </w:pPr>
      <w:r w:rsidRPr="00E60ABD">
        <w:rPr>
          <w:lang w:val="de-CH"/>
        </w:rPr>
        <w:t>Joel 4,19</w:t>
      </w:r>
    </w:p>
    <w:p w14:paraId="65CDDC5C" w14:textId="712ABA97" w:rsidR="0071040E" w:rsidRDefault="0071040E" w:rsidP="0019093F">
      <w:pPr>
        <w:pStyle w:val="Listenabsatz"/>
        <w:numPr>
          <w:ilvl w:val="0"/>
          <w:numId w:val="3"/>
        </w:numPr>
        <w:autoSpaceDE w:val="0"/>
        <w:autoSpaceDN w:val="0"/>
        <w:adjustRightInd w:val="0"/>
        <w:rPr>
          <w:lang w:val="de-CH"/>
        </w:rPr>
      </w:pPr>
      <w:r w:rsidRPr="00E60ABD">
        <w:rPr>
          <w:lang w:val="de-CH"/>
        </w:rPr>
        <w:t>Am 1,11.12; 9,11.12</w:t>
      </w:r>
    </w:p>
    <w:p w14:paraId="0F4532C3" w14:textId="3FF6B9D6" w:rsidR="00E60ABD" w:rsidRPr="00E60ABD" w:rsidRDefault="00E60ABD" w:rsidP="0019093F">
      <w:pPr>
        <w:pStyle w:val="Listenabsatz"/>
        <w:numPr>
          <w:ilvl w:val="0"/>
          <w:numId w:val="3"/>
        </w:numPr>
        <w:autoSpaceDE w:val="0"/>
        <w:autoSpaceDN w:val="0"/>
        <w:adjustRightInd w:val="0"/>
        <w:rPr>
          <w:lang w:val="de-CH"/>
        </w:rPr>
      </w:pPr>
      <w:r>
        <w:rPr>
          <w:lang w:val="de-CH"/>
        </w:rPr>
        <w:t>Ob 1-21</w:t>
      </w:r>
    </w:p>
    <w:p w14:paraId="601978B5" w14:textId="29049C05" w:rsidR="00DE3B39" w:rsidRPr="00E60ABD" w:rsidRDefault="0071040E" w:rsidP="0019093F">
      <w:pPr>
        <w:pStyle w:val="Listenabsatz"/>
        <w:numPr>
          <w:ilvl w:val="0"/>
          <w:numId w:val="3"/>
        </w:numPr>
        <w:rPr>
          <w:lang w:val="de-CH"/>
        </w:rPr>
      </w:pPr>
      <w:r w:rsidRPr="00E60ABD">
        <w:rPr>
          <w:lang w:val="de-CH"/>
        </w:rPr>
        <w:t>Mal 1,2-5</w:t>
      </w:r>
    </w:p>
    <w:p w14:paraId="324A397A" w14:textId="77777777" w:rsidR="00DE3B39" w:rsidRDefault="00DE3B39">
      <w:pPr>
        <w:rPr>
          <w:lang w:val="de-CH"/>
        </w:rPr>
      </w:pPr>
    </w:p>
    <w:p w14:paraId="4D6294C5" w14:textId="6B676006" w:rsidR="006A6F4D" w:rsidRDefault="00E60ABD">
      <w:pPr>
        <w:rPr>
          <w:lang w:val="de-CH"/>
        </w:rPr>
      </w:pPr>
      <w:r>
        <w:rPr>
          <w:lang w:val="de-CH"/>
        </w:rPr>
        <w:t xml:space="preserve">Die Frage ist nun, warum Edom? Warum soll ausgerechnet Edom </w:t>
      </w:r>
      <w:r w:rsidR="006A6F4D">
        <w:rPr>
          <w:lang w:val="de-CH"/>
        </w:rPr>
        <w:t xml:space="preserve">so häufig ins Gericht gezerrt werden? Vielleicht könnt ihr noch an die Kreise erinnert, die Matthias bei seiner Amos </w:t>
      </w:r>
      <w:r w:rsidR="00AF2274">
        <w:rPr>
          <w:lang w:val="de-CH"/>
        </w:rPr>
        <w:t>P</w:t>
      </w:r>
      <w:r w:rsidR="006A6F4D">
        <w:rPr>
          <w:lang w:val="de-CH"/>
        </w:rPr>
        <w:t xml:space="preserve">redigt gezeigt hat. Amos begann mit seinen Gerichtsreden über die Völker ganz aussen mit den Nachbarvölker (Damaskus, Gaza, </w:t>
      </w:r>
      <w:proofErr w:type="spellStart"/>
      <w:r w:rsidR="006A6F4D">
        <w:rPr>
          <w:lang w:val="de-CH"/>
        </w:rPr>
        <w:t>Tyrus</w:t>
      </w:r>
      <w:proofErr w:type="spellEnd"/>
      <w:r w:rsidR="006A6F4D">
        <w:rPr>
          <w:lang w:val="de-CH"/>
        </w:rPr>
        <w:t>). Dann w</w:t>
      </w:r>
      <w:r w:rsidR="00CD2AB3">
        <w:rPr>
          <w:lang w:val="de-CH"/>
        </w:rPr>
        <w:t xml:space="preserve">andte </w:t>
      </w:r>
      <w:r w:rsidR="006A6F4D">
        <w:rPr>
          <w:lang w:val="de-CH"/>
        </w:rPr>
        <w:t xml:space="preserve">er sich an die mit Israel verwandten Völker (Edom, Ammon, Moab), bis er sich mit Israel und Juda direkt an Gottes Volk richtete. Ammon und Moab entstanden aus der Inzucht Lots, dem Neffen von Abraham, und waren damit entfernte Verwandte von Israel. Edom hingegen entstand aus Esau (ich gehe anschliessend näher darauf ein), dem Zwillingsbruder von Jakob, und steht somit dem Volk Gottes näher als jedes andere Volk. Was für ein Segen und Vorrecht für Edom! </w:t>
      </w:r>
      <w:r w:rsidR="00A87894">
        <w:rPr>
          <w:lang w:val="de-CH"/>
        </w:rPr>
        <w:t>Dieses Vorrecht bringt aber auch Verantwortung mit sich, so hat Matthias treffend gesagt:</w:t>
      </w:r>
    </w:p>
    <w:p w14:paraId="3AF16B2F" w14:textId="77777777" w:rsidR="006A6F4D" w:rsidRDefault="006A6F4D">
      <w:pPr>
        <w:rPr>
          <w:lang w:val="de-CH"/>
        </w:rPr>
      </w:pPr>
    </w:p>
    <w:p w14:paraId="626C88B5" w14:textId="6DCA72D8" w:rsidR="006A6F4D" w:rsidRDefault="006A6F4D" w:rsidP="006A6F4D">
      <w:pPr>
        <w:rPr>
          <w:lang w:val="de-CH"/>
        </w:rPr>
      </w:pPr>
      <w:r w:rsidRPr="00A87894">
        <w:rPr>
          <w:lang w:val="de-CH"/>
        </w:rPr>
        <w:t>„</w:t>
      </w:r>
      <w:r w:rsidRPr="006A6F4D">
        <w:rPr>
          <w:lang w:val="de-CH"/>
        </w:rPr>
        <w:t>Je grösser die Vorrechte, desto grösser die Verantwortung.</w:t>
      </w:r>
      <w:r w:rsidR="00A87894" w:rsidRPr="00A87894">
        <w:rPr>
          <w:lang w:val="de-CH"/>
        </w:rPr>
        <w:t>“</w:t>
      </w:r>
      <w:r w:rsidRPr="006A6F4D">
        <w:rPr>
          <w:lang w:val="de-CH"/>
        </w:rPr>
        <w:t xml:space="preserve"> </w:t>
      </w:r>
      <w:r w:rsidR="00A87894">
        <w:rPr>
          <w:lang w:val="de-CH"/>
        </w:rPr>
        <w:t>Matthias Germann</w:t>
      </w:r>
    </w:p>
    <w:p w14:paraId="0AA4BC03" w14:textId="6CCD7629" w:rsidR="00A87894" w:rsidRDefault="00A87894" w:rsidP="006A6F4D">
      <w:pPr>
        <w:rPr>
          <w:lang w:val="de-CH"/>
        </w:rPr>
      </w:pPr>
    </w:p>
    <w:p w14:paraId="213AF024" w14:textId="142A220E" w:rsidR="00A87894" w:rsidRPr="006A6F4D" w:rsidRDefault="00A87894" w:rsidP="006A6F4D">
      <w:pPr>
        <w:rPr>
          <w:lang w:val="de-CH"/>
        </w:rPr>
      </w:pPr>
      <w:r>
        <w:rPr>
          <w:lang w:val="de-CH"/>
        </w:rPr>
        <w:t xml:space="preserve">Edom sollte es am </w:t>
      </w:r>
      <w:proofErr w:type="spellStart"/>
      <w:r>
        <w:rPr>
          <w:lang w:val="de-CH"/>
        </w:rPr>
        <w:t>Besten</w:t>
      </w:r>
      <w:proofErr w:type="spellEnd"/>
      <w:r>
        <w:rPr>
          <w:lang w:val="de-CH"/>
        </w:rPr>
        <w:t xml:space="preserve"> wissen, doch wie wir noch sehen werden, haben sie es schlimmer gegen Israel getrieben als jedes andere Volk. Gott bleibt aber nichts verborgen und so erweckt er den ersten Schriftpropheten mit Gericht und Warnungen an das Brudervolk Edom. </w:t>
      </w:r>
      <w:r w:rsidR="00A06545">
        <w:rPr>
          <w:lang w:val="de-CH"/>
        </w:rPr>
        <w:t xml:space="preserve">Dieses Gericht und auch die Warnungen haben aber nicht einen reinen Selbstzweck, sondern dienen auch als </w:t>
      </w:r>
      <w:r w:rsidR="00495FFD">
        <w:rPr>
          <w:lang w:val="de-CH"/>
        </w:rPr>
        <w:t>Beispiele</w:t>
      </w:r>
      <w:r w:rsidR="00A06545">
        <w:rPr>
          <w:lang w:val="de-CH"/>
        </w:rPr>
        <w:t xml:space="preserve"> für alle anderen Völker:</w:t>
      </w:r>
    </w:p>
    <w:p w14:paraId="20644854" w14:textId="77777777" w:rsidR="00A87894" w:rsidRDefault="00A87894" w:rsidP="00A87894">
      <w:pPr>
        <w:rPr>
          <w:lang w:val="de-CH"/>
        </w:rPr>
      </w:pPr>
    </w:p>
    <w:p w14:paraId="739C75C5" w14:textId="15044CDD" w:rsidR="00A87894" w:rsidRDefault="00A87894" w:rsidP="00A87894">
      <w:pPr>
        <w:rPr>
          <w:i/>
          <w:iCs/>
          <w:lang w:val="de-CH"/>
        </w:rPr>
      </w:pPr>
      <w:r w:rsidRPr="00A87894">
        <w:rPr>
          <w:i/>
          <w:iCs/>
          <w:lang w:val="de-CH"/>
        </w:rPr>
        <w:t>„</w:t>
      </w:r>
      <w:r w:rsidRPr="00A87894">
        <w:rPr>
          <w:i/>
          <w:iCs/>
        </w:rPr>
        <w:t xml:space="preserve">Denn nahe ist der Tag des HERRN </w:t>
      </w:r>
      <w:r w:rsidRPr="00A87894">
        <w:rPr>
          <w:i/>
          <w:iCs/>
          <w:u w:val="single"/>
        </w:rPr>
        <w:t>über alle Heidenvölker</w:t>
      </w:r>
      <w:r w:rsidRPr="00A87894">
        <w:rPr>
          <w:i/>
          <w:iCs/>
        </w:rPr>
        <w:t>; wie du gehandelt hast, so wird man dir gegenüber handeln; dein Tun fällt auf deinen Kopf zurück!</w:t>
      </w:r>
      <w:r w:rsidRPr="00A87894">
        <w:rPr>
          <w:i/>
          <w:iCs/>
          <w:lang w:val="de-CH"/>
        </w:rPr>
        <w:t>“ Ob 15</w:t>
      </w:r>
    </w:p>
    <w:p w14:paraId="61057600" w14:textId="298CD54A" w:rsidR="00A06545" w:rsidRDefault="00A06545" w:rsidP="00A87894">
      <w:pPr>
        <w:rPr>
          <w:i/>
          <w:iCs/>
          <w:lang w:val="de-CH"/>
        </w:rPr>
      </w:pPr>
    </w:p>
    <w:p w14:paraId="1ADF31F4" w14:textId="6C0AC59A" w:rsidR="00A06545" w:rsidRPr="00A87894" w:rsidRDefault="00A06545" w:rsidP="00A87894">
      <w:pPr>
        <w:rPr>
          <w:lang w:val="de-CH"/>
        </w:rPr>
      </w:pPr>
      <w:r>
        <w:rPr>
          <w:lang w:val="de-CH"/>
        </w:rPr>
        <w:t xml:space="preserve">Edom dient hier also auch als ein prinzipielles </w:t>
      </w:r>
      <w:r w:rsidR="00495FFD">
        <w:rPr>
          <w:lang w:val="de-CH"/>
        </w:rPr>
        <w:t>Beispiel</w:t>
      </w:r>
      <w:r>
        <w:rPr>
          <w:lang w:val="de-CH"/>
        </w:rPr>
        <w:t xml:space="preserve">, denn es zeigt allen Völkern, welcher Sündenkatalog im Völkergericht (u.a. Mt 25,31-46) als Massstab vorgehalten wird (ich werde in der Auslegung nochmal darauf eingehen). </w:t>
      </w:r>
      <w:r w:rsidR="0052388A">
        <w:rPr>
          <w:lang w:val="de-CH"/>
        </w:rPr>
        <w:t>Anhand von Edom sehen wir auch, was für ein vernichtendes Potential Br</w:t>
      </w:r>
      <w:r w:rsidR="00590441">
        <w:rPr>
          <w:lang w:val="de-CH"/>
        </w:rPr>
        <w:t>u</w:t>
      </w:r>
      <w:r w:rsidR="0052388A">
        <w:rPr>
          <w:lang w:val="de-CH"/>
        </w:rPr>
        <w:t xml:space="preserve">derhass hat. Gott möchte mit dem Obadja Buch den Bruderhass, der zwischen Esau und Jakob begann, unterstreichen und zeigen, wohin Bruderhass führen kann. Unter all den Botschaften in diesem Buch, ist das die Hauptbotschaft: Wohin Bruderhass führen kann. </w:t>
      </w:r>
      <w:r w:rsidR="008846F2">
        <w:rPr>
          <w:lang w:val="de-CH"/>
        </w:rPr>
        <w:t>Und s</w:t>
      </w:r>
      <w:r w:rsidR="004E7F2C">
        <w:rPr>
          <w:lang w:val="de-CH"/>
        </w:rPr>
        <w:t>chlussendlich</w:t>
      </w:r>
      <w:r w:rsidR="00C4726C">
        <w:rPr>
          <w:lang w:val="de-CH"/>
        </w:rPr>
        <w:t xml:space="preserve"> ist es mit dem Buch Obadja auch Gottes Absicht sein</w:t>
      </w:r>
      <w:r w:rsidR="004E7F2C">
        <w:rPr>
          <w:lang w:val="de-CH"/>
        </w:rPr>
        <w:t xml:space="preserve"> </w:t>
      </w:r>
      <w:r w:rsidR="00C4726C">
        <w:rPr>
          <w:lang w:val="de-CH"/>
        </w:rPr>
        <w:t>Bundesversprechen an Israel zu bekräftigen und Rettung zu verheissen:</w:t>
      </w:r>
    </w:p>
    <w:p w14:paraId="54CAD20E" w14:textId="77777777" w:rsidR="00C4726C" w:rsidRDefault="00C4726C">
      <w:pPr>
        <w:rPr>
          <w:lang w:val="de-CH"/>
        </w:rPr>
      </w:pPr>
    </w:p>
    <w:p w14:paraId="0AF69639" w14:textId="77777777" w:rsidR="00C4726C" w:rsidRPr="00C4726C" w:rsidRDefault="00C4726C" w:rsidP="00C4726C">
      <w:pPr>
        <w:rPr>
          <w:i/>
          <w:iCs/>
          <w:lang w:val="de-CH"/>
        </w:rPr>
      </w:pPr>
      <w:r w:rsidRPr="00C4726C">
        <w:rPr>
          <w:i/>
          <w:iCs/>
          <w:lang w:val="de-CH"/>
        </w:rPr>
        <w:t>„</w:t>
      </w:r>
      <w:r w:rsidRPr="00C4726C">
        <w:rPr>
          <w:i/>
          <w:iCs/>
        </w:rPr>
        <w:t>Aber auf dem Berg Zion wird Errettung sein,</w:t>
      </w:r>
      <w:r w:rsidRPr="00C4726C">
        <w:rPr>
          <w:i/>
          <w:iCs/>
          <w:lang w:val="de-CH"/>
        </w:rPr>
        <w:t>“ Ob 17a</w:t>
      </w:r>
    </w:p>
    <w:p w14:paraId="3777826D" w14:textId="77777777" w:rsidR="00C4726C" w:rsidRDefault="00C4726C">
      <w:pPr>
        <w:rPr>
          <w:lang w:val="de-CH"/>
        </w:rPr>
      </w:pPr>
    </w:p>
    <w:p w14:paraId="753ED714" w14:textId="77777777" w:rsidR="00C4726C" w:rsidRDefault="00C4726C">
      <w:pPr>
        <w:rPr>
          <w:u w:val="single"/>
          <w:lang w:val="de-CH"/>
        </w:rPr>
      </w:pPr>
      <w:r w:rsidRPr="00C4726C">
        <w:rPr>
          <w:u w:val="single"/>
          <w:lang w:val="de-CH"/>
        </w:rPr>
        <w:t>Übersicht</w:t>
      </w:r>
    </w:p>
    <w:p w14:paraId="27E38D12" w14:textId="77777777" w:rsidR="00C4726C" w:rsidRDefault="00C4726C">
      <w:pPr>
        <w:rPr>
          <w:u w:val="single"/>
          <w:lang w:val="de-CH"/>
        </w:rPr>
      </w:pPr>
    </w:p>
    <w:p w14:paraId="22C569CF" w14:textId="0A715467" w:rsidR="00C4726C" w:rsidRPr="00C4726C" w:rsidRDefault="00C4726C" w:rsidP="00C4726C">
      <w:pPr>
        <w:rPr>
          <w:rFonts w:ascii="CIDFont+F1" w:hAnsi="CIDFont+F1" w:cs="CIDFont+F1"/>
          <w:sz w:val="22"/>
          <w:szCs w:val="22"/>
          <w:lang w:val="de-CH" w:eastAsia="de-CH"/>
        </w:rPr>
      </w:pPr>
      <w:r>
        <w:rPr>
          <w:rFonts w:ascii="CIDFont+F1" w:hAnsi="CIDFont+F1" w:cs="CIDFont+F1"/>
          <w:sz w:val="22"/>
          <w:szCs w:val="22"/>
          <w:lang w:val="de-CH" w:eastAsia="de-CH"/>
        </w:rPr>
        <w:t>Das Obadja Buch lässt sich sehr einfach in drei Teile unterteilen und das ergibt folgende Übersicht:</w:t>
      </w:r>
      <w:r>
        <w:rPr>
          <w:noProof/>
        </w:rPr>
        <mc:AlternateContent>
          <mc:Choice Requires="wps">
            <w:drawing>
              <wp:anchor distT="45720" distB="45720" distL="114300" distR="114300" simplePos="0" relativeHeight="251613184" behindDoc="0" locked="0" layoutInCell="1" allowOverlap="1" wp14:anchorId="0A78FB20" wp14:editId="17F25315">
                <wp:simplePos x="0" y="0"/>
                <wp:positionH relativeFrom="column">
                  <wp:posOffset>3747135</wp:posOffset>
                </wp:positionH>
                <wp:positionV relativeFrom="paragraph">
                  <wp:posOffset>316230</wp:posOffset>
                </wp:positionV>
                <wp:extent cx="3060700" cy="2028825"/>
                <wp:effectExtent l="0" t="0" r="25400" b="28575"/>
                <wp:wrapSquare wrapText="bothSides"/>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2028825"/>
                        </a:xfrm>
                        <a:prstGeom prst="rect">
                          <a:avLst/>
                        </a:prstGeom>
                        <a:solidFill>
                          <a:schemeClr val="bg1">
                            <a:lumMod val="85000"/>
                          </a:schemeClr>
                        </a:solidFill>
                        <a:ln w="19050">
                          <a:solidFill>
                            <a:srgbClr val="000000"/>
                          </a:solidFill>
                          <a:miter lim="800000"/>
                          <a:headEnd/>
                          <a:tailEnd/>
                        </a:ln>
                      </wps:spPr>
                      <wps:txbx>
                        <w:txbxContent>
                          <w:p w14:paraId="3553C15A" w14:textId="77777777" w:rsidR="004A0051" w:rsidRPr="00A05D80" w:rsidRDefault="004A0051" w:rsidP="00C4726C">
                            <w:pPr>
                              <w:pStyle w:val="KeinLeerraum"/>
                              <w:jc w:val="center"/>
                              <w:rPr>
                                <w:b/>
                              </w:rPr>
                            </w:pPr>
                            <w:r>
                              <w:rPr>
                                <w:b/>
                              </w:rPr>
                              <w:t>Weit entfernte Erfüllung</w:t>
                            </w:r>
                          </w:p>
                          <w:p w14:paraId="692D65AC" w14:textId="77777777" w:rsidR="004A0051" w:rsidRDefault="004A0051" w:rsidP="00C4726C">
                            <w:pPr>
                              <w:pStyle w:val="KeinLeerraum"/>
                            </w:pPr>
                          </w:p>
                          <w:p w14:paraId="0DA2585F" w14:textId="77777777" w:rsidR="004A0051" w:rsidRDefault="004A0051" w:rsidP="00C4726C">
                            <w:pPr>
                              <w:pStyle w:val="KeinLeerraum"/>
                            </w:pPr>
                          </w:p>
                          <w:p w14:paraId="2824E2AB" w14:textId="77777777" w:rsidR="004A0051" w:rsidRDefault="004A0051" w:rsidP="00C4726C">
                            <w:pPr>
                              <w:pStyle w:val="KeinLeerraum"/>
                            </w:pPr>
                          </w:p>
                          <w:p w14:paraId="2A188FC4" w14:textId="77777777" w:rsidR="004A0051" w:rsidRDefault="004A0051" w:rsidP="00C4726C">
                            <w:pPr>
                              <w:pStyle w:val="KeinLeerraum"/>
                            </w:pPr>
                          </w:p>
                          <w:p w14:paraId="0B501D49" w14:textId="77777777" w:rsidR="004A0051" w:rsidRDefault="004A0051" w:rsidP="00C4726C">
                            <w:pPr>
                              <w:pStyle w:val="KeinLeerraum"/>
                            </w:pPr>
                          </w:p>
                          <w:p w14:paraId="1B802D26" w14:textId="77777777" w:rsidR="004A0051" w:rsidRPr="003E074D" w:rsidRDefault="004A0051" w:rsidP="00C4726C">
                            <w:pPr>
                              <w:pStyle w:val="KeinLeerraum"/>
                              <w:rPr>
                                <w:sz w:val="4"/>
                                <w:szCs w:val="4"/>
                              </w:rPr>
                            </w:pPr>
                          </w:p>
                          <w:p w14:paraId="1F50C40D" w14:textId="77777777" w:rsidR="004A0051" w:rsidRDefault="004A0051" w:rsidP="00C4726C">
                            <w:pPr>
                              <w:pStyle w:val="KeinLeerraum"/>
                            </w:pPr>
                            <w:r>
                              <w:t xml:space="preserve">            </w:t>
                            </w:r>
                          </w:p>
                          <w:p w14:paraId="787DF7DE" w14:textId="77777777" w:rsidR="004A0051" w:rsidRDefault="004A0051" w:rsidP="00C4726C">
                            <w:pPr>
                              <w:pStyle w:val="KeinLeerraum"/>
                            </w:pPr>
                          </w:p>
                          <w:p w14:paraId="139AF4FD" w14:textId="77777777" w:rsidR="004A0051" w:rsidRDefault="004A0051" w:rsidP="00C4726C">
                            <w:pPr>
                              <w:pStyle w:val="KeinLeerraum"/>
                              <w:jc w:val="center"/>
                            </w:pPr>
                          </w:p>
                          <w:p w14:paraId="3AB552C5" w14:textId="77777777" w:rsidR="004A0051" w:rsidRDefault="004A0051" w:rsidP="00C4726C">
                            <w:pPr>
                              <w:pStyle w:val="KeinLeerraum"/>
                              <w:jc w:val="center"/>
                            </w:pPr>
                          </w:p>
                          <w:p w14:paraId="593526A2" w14:textId="77777777" w:rsidR="004A0051" w:rsidRPr="00003AE7" w:rsidRDefault="004A0051" w:rsidP="00C4726C">
                            <w:pPr>
                              <w:pStyle w:val="KeinLeerraum"/>
                              <w:jc w:val="center"/>
                            </w:pPr>
                            <w:r>
                              <w:t>15-21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78FB20" id="_x0000_t202" coordsize="21600,21600" o:spt="202" path="m,l,21600r21600,l21600,xe">
                <v:stroke joinstyle="miter"/>
                <v:path gradientshapeok="t" o:connecttype="rect"/>
              </v:shapetype>
              <v:shape id="Textfeld 2" o:spid="_x0000_s1026" type="#_x0000_t202" style="position:absolute;margin-left:295.05pt;margin-top:24.9pt;width:241pt;height:159.75pt;z-index:251613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0MBOQIAAGkEAAAOAAAAZHJzL2Uyb0RvYy54bWysVNtu2zAMfR+wfxD0vtrxkjY14hRdug4D&#10;ugvQ7gNoWY6FSaInKbG7ry8lp2m6vQ17EUSRPjw8JL26Go1me+m8Qlvx2VnOmbQCG2W3Ff/xcPtu&#10;yZkPYBvQaGXFH6XnV+u3b1ZDX8oCO9SNdIxArC+HvuJdCH2ZZV500oA/w15acrboDAQy3TZrHAyE&#10;bnRW5Pl5NqBreodCek+vN5OTrxN+20oRvrWtl4HpihO3kE6Xzjqe2XoF5dZB3ylxoAH/wMKAspT0&#10;CHUDAdjOqb+gjBIOPbbhTKDJsG2VkKkGqmaW/1HNfQe9TLWQOL4/yuT/H6z4uv/umGoqTo2yYKhF&#10;D3IMrdQNK6I6Q+9LCrrvKSyMH3CkLqdKfX+H4qdnFjcd2K28dg6HTkJD7Gbxy+zk0wnHR5B6+IIN&#10;pYFdwAQ0ts5E6UgMRujUpcdjZ4gKE/T4Pj/PL3JyCfIVebFcFouUA8rnz3vnwyeJhsVLxR21PsHD&#10;/s6HSAfK55CYzaNWza3SOhlx3ORGO7YHGpR6O5Wod4a4Tm/LRU75J5w0nTE8ob5C0pYNVP9lvsgn&#10;lV6lcdv6mITgThBPw4wKtBNaGWrKMQjKqO1H2xAFKAMoPd2pLG0PYkd9J6XDWI8UGDtQY/NIsjuc&#10;Zp92lS4dut+cDTT3Ffe/duAkZ/qzpdZdzubzuCjJmC8uCjLcqac+9YAVBFXxwNl03YS0XJGjxWtq&#10;cauS+C9MDlxpnpN6h92LC3Nqp6iXP8T6CQAA//8DAFBLAwQUAAYACAAAACEA6qRM9eIAAAALAQAA&#10;DwAAAGRycy9kb3ducmV2LnhtbEyPy07DMBBF90j8gzVIbFBr90FLQpwKIRAVrJqyYDmNTRLFHofY&#10;bQJfj7uC5cwc3Tk324zWsJPufeNIwmwqgGkqnWqokvC+f57cAfMBSaFxpCV8aw+b/PIiw1S5gXb6&#10;VISKxRDyKUqoQ+hSzn1Za4t+6jpN8fbpeoshjn3FVY9DDLeGz4VYcYsNxQ81dvqx1mVbHK2EXbt8&#10;S7Yvw9PNj9p/FR8tYmdepby+Gh/ugQU9hj8YzvpRHfLodHBHUp4ZCbeJmEVUwjKJFc6AWM/j5iBh&#10;sUoWwPOM/++Q/wIAAP//AwBQSwECLQAUAAYACAAAACEAtoM4kv4AAADhAQAAEwAAAAAAAAAAAAAA&#10;AAAAAAAAW0NvbnRlbnRfVHlwZXNdLnhtbFBLAQItABQABgAIAAAAIQA4/SH/1gAAAJQBAAALAAAA&#10;AAAAAAAAAAAAAC8BAABfcmVscy8ucmVsc1BLAQItABQABgAIAAAAIQBac0MBOQIAAGkEAAAOAAAA&#10;AAAAAAAAAAAAAC4CAABkcnMvZTJvRG9jLnhtbFBLAQItABQABgAIAAAAIQDqpEz14gAAAAsBAAAP&#10;AAAAAAAAAAAAAAAAAJMEAABkcnMvZG93bnJldi54bWxQSwUGAAAAAAQABADzAAAAogUAAAAA&#10;" fillcolor="#d8d8d8 [2732]" strokeweight="1.5pt">
                <v:textbox>
                  <w:txbxContent>
                    <w:p w14:paraId="3553C15A" w14:textId="77777777" w:rsidR="004A0051" w:rsidRPr="00A05D80" w:rsidRDefault="004A0051" w:rsidP="00C4726C">
                      <w:pPr>
                        <w:pStyle w:val="KeinLeerraum"/>
                        <w:jc w:val="center"/>
                        <w:rPr>
                          <w:b/>
                        </w:rPr>
                      </w:pPr>
                      <w:r>
                        <w:rPr>
                          <w:b/>
                        </w:rPr>
                        <w:t>Weit entfernte Erfüllung</w:t>
                      </w:r>
                    </w:p>
                    <w:p w14:paraId="692D65AC" w14:textId="77777777" w:rsidR="004A0051" w:rsidRDefault="004A0051" w:rsidP="00C4726C">
                      <w:pPr>
                        <w:pStyle w:val="KeinLeerraum"/>
                      </w:pPr>
                    </w:p>
                    <w:p w14:paraId="0DA2585F" w14:textId="77777777" w:rsidR="004A0051" w:rsidRDefault="004A0051" w:rsidP="00C4726C">
                      <w:pPr>
                        <w:pStyle w:val="KeinLeerraum"/>
                      </w:pPr>
                    </w:p>
                    <w:p w14:paraId="2824E2AB" w14:textId="77777777" w:rsidR="004A0051" w:rsidRDefault="004A0051" w:rsidP="00C4726C">
                      <w:pPr>
                        <w:pStyle w:val="KeinLeerraum"/>
                      </w:pPr>
                    </w:p>
                    <w:p w14:paraId="2A188FC4" w14:textId="77777777" w:rsidR="004A0051" w:rsidRDefault="004A0051" w:rsidP="00C4726C">
                      <w:pPr>
                        <w:pStyle w:val="KeinLeerraum"/>
                      </w:pPr>
                    </w:p>
                    <w:p w14:paraId="0B501D49" w14:textId="77777777" w:rsidR="004A0051" w:rsidRDefault="004A0051" w:rsidP="00C4726C">
                      <w:pPr>
                        <w:pStyle w:val="KeinLeerraum"/>
                      </w:pPr>
                    </w:p>
                    <w:p w14:paraId="1B802D26" w14:textId="77777777" w:rsidR="004A0051" w:rsidRPr="003E074D" w:rsidRDefault="004A0051" w:rsidP="00C4726C">
                      <w:pPr>
                        <w:pStyle w:val="KeinLeerraum"/>
                        <w:rPr>
                          <w:sz w:val="4"/>
                          <w:szCs w:val="4"/>
                        </w:rPr>
                      </w:pPr>
                    </w:p>
                    <w:p w14:paraId="1F50C40D" w14:textId="77777777" w:rsidR="004A0051" w:rsidRDefault="004A0051" w:rsidP="00C4726C">
                      <w:pPr>
                        <w:pStyle w:val="KeinLeerraum"/>
                      </w:pPr>
                      <w:r>
                        <w:t xml:space="preserve">            </w:t>
                      </w:r>
                    </w:p>
                    <w:p w14:paraId="787DF7DE" w14:textId="77777777" w:rsidR="004A0051" w:rsidRDefault="004A0051" w:rsidP="00C4726C">
                      <w:pPr>
                        <w:pStyle w:val="KeinLeerraum"/>
                      </w:pPr>
                    </w:p>
                    <w:p w14:paraId="139AF4FD" w14:textId="77777777" w:rsidR="004A0051" w:rsidRDefault="004A0051" w:rsidP="00C4726C">
                      <w:pPr>
                        <w:pStyle w:val="KeinLeerraum"/>
                        <w:jc w:val="center"/>
                      </w:pPr>
                    </w:p>
                    <w:p w14:paraId="3AB552C5" w14:textId="77777777" w:rsidR="004A0051" w:rsidRDefault="004A0051" w:rsidP="00C4726C">
                      <w:pPr>
                        <w:pStyle w:val="KeinLeerraum"/>
                        <w:jc w:val="center"/>
                      </w:pPr>
                    </w:p>
                    <w:p w14:paraId="593526A2" w14:textId="77777777" w:rsidR="004A0051" w:rsidRPr="00003AE7" w:rsidRDefault="004A0051" w:rsidP="00C4726C">
                      <w:pPr>
                        <w:pStyle w:val="KeinLeerraum"/>
                        <w:jc w:val="center"/>
                      </w:pPr>
                      <w:r>
                        <w:t>15-21</w:t>
                      </w:r>
                    </w:p>
                  </w:txbxContent>
                </v:textbox>
                <w10:wrap type="square"/>
              </v:shape>
            </w:pict>
          </mc:Fallback>
        </mc:AlternateContent>
      </w:r>
      <w:r>
        <w:rPr>
          <w:noProof/>
        </w:rPr>
        <mc:AlternateContent>
          <mc:Choice Requires="wps">
            <w:drawing>
              <wp:anchor distT="45720" distB="45720" distL="114300" distR="114300" simplePos="0" relativeHeight="251664384" behindDoc="0" locked="0" layoutInCell="1" allowOverlap="1" wp14:anchorId="598EE1BC" wp14:editId="6A50FADA">
                <wp:simplePos x="0" y="0"/>
                <wp:positionH relativeFrom="margin">
                  <wp:posOffset>-414020</wp:posOffset>
                </wp:positionH>
                <wp:positionV relativeFrom="paragraph">
                  <wp:posOffset>702945</wp:posOffset>
                </wp:positionV>
                <wp:extent cx="2249170" cy="1422400"/>
                <wp:effectExtent l="0" t="0" r="17780" b="2540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422400"/>
                        </a:xfrm>
                        <a:prstGeom prst="rect">
                          <a:avLst/>
                        </a:prstGeom>
                        <a:solidFill>
                          <a:srgbClr val="FFFFFF"/>
                        </a:solidFill>
                        <a:ln w="9525">
                          <a:solidFill>
                            <a:srgbClr val="000000"/>
                          </a:solidFill>
                          <a:miter lim="800000"/>
                          <a:headEnd/>
                          <a:tailEnd/>
                        </a:ln>
                      </wps:spPr>
                      <wps:txbx>
                        <w:txbxContent>
                          <w:p w14:paraId="1C8E8994" w14:textId="77777777" w:rsidR="004A0051" w:rsidRPr="00003AE7" w:rsidRDefault="004A0051" w:rsidP="00C4726C">
                            <w:pPr>
                              <w:pStyle w:val="KeinLeerraum"/>
                              <w:spacing w:line="360" w:lineRule="auto"/>
                              <w:jc w:val="center"/>
                              <w:rPr>
                                <w:b/>
                              </w:rPr>
                            </w:pPr>
                            <w:proofErr w:type="spellStart"/>
                            <w:r>
                              <w:rPr>
                                <w:b/>
                              </w:rPr>
                              <w:t>Edoms</w:t>
                            </w:r>
                            <w:proofErr w:type="spellEnd"/>
                            <w:r>
                              <w:rPr>
                                <w:b/>
                              </w:rPr>
                              <w:t xml:space="preserve"> Selbstüberhebung bringt</w:t>
                            </w:r>
                          </w:p>
                          <w:p w14:paraId="2340B322" w14:textId="77777777" w:rsidR="004A0051" w:rsidRDefault="004A0051" w:rsidP="00C4726C">
                            <w:pPr>
                              <w:pStyle w:val="KeinLeerraum"/>
                              <w:spacing w:line="360" w:lineRule="auto"/>
                              <w:jc w:val="center"/>
                            </w:pPr>
                            <w:r>
                              <w:t>Vernichtung (1-4)</w:t>
                            </w:r>
                          </w:p>
                          <w:p w14:paraId="0424D3F5" w14:textId="77777777" w:rsidR="004A0051" w:rsidRDefault="004A0051" w:rsidP="00C4726C">
                            <w:pPr>
                              <w:pStyle w:val="KeinLeerraum"/>
                              <w:spacing w:line="360" w:lineRule="auto"/>
                              <w:jc w:val="center"/>
                            </w:pPr>
                            <w:r>
                              <w:t>Verwüstung (5-7)</w:t>
                            </w:r>
                          </w:p>
                          <w:p w14:paraId="13E3FEC0" w14:textId="77777777" w:rsidR="004A0051" w:rsidRPr="00003AE7" w:rsidRDefault="004A0051" w:rsidP="00C4726C">
                            <w:pPr>
                              <w:pStyle w:val="KeinLeerraum"/>
                              <w:spacing w:line="360" w:lineRule="auto"/>
                              <w:jc w:val="center"/>
                            </w:pPr>
                            <w:r>
                              <w:t>Demütigung (8-9)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8EE1BC" id="_x0000_s1027" type="#_x0000_t202" style="position:absolute;margin-left:-32.6pt;margin-top:55.35pt;width:177.1pt;height:112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xRmJwIAAE4EAAAOAAAAZHJzL2Uyb0RvYy54bWysVNtu2zAMfR+wfxD0vviCZGmMOEWXLsOA&#10;7gK0+wBZkmNhkuhJSuzu60fJaRp028swPwiiSB0dHpJeX49Gk6N0XoGtaTHLKZGWg1B2X9NvD7s3&#10;V5T4wKxgGqys6aP09Hrz+tV66CtZQgdaSEcQxPpq6GvahdBXWeZ5Jw3zM+ilRWcLzrCApttnwrEB&#10;0Y3Oyjx/mw3gRO+AS+/x9HZy0k3Cb1vJw5e29TIQXVPkFtLq0trENdusWbV3rO8UP9Fg/8DCMGXx&#10;0TPULQuMHJz6Dcoo7sBDG2YcTAZtq7hMOWA2Rf4im/uO9TLlguL4/iyT/3+w/PPxqyNK1LQslpRY&#10;ZrBID3IMrdSClFGfofcVht33GBjGdzBinVOuvr8D/t0TC9uO2b28cQ6GTjKB/Ip4M7u4OuH4CNIM&#10;n0DgM+wQIAGNrTNRPJSDIDrW6fFcG6RCOB6W5XxVLNHF0VfM0cxT9TJWPV3vnQ8fJBgSNzV1WPwE&#10;z453PkQ6rHoKia950ErslNbJcPtmqx05MmyUXfpSBi/CtCVDTVeLcjEp8FeIPH1/gjAqYMdrZWp6&#10;dQ5iVdTtvRWpHwNTetojZW1PQkbtJhXD2IypZknlKHID4hGVdTA1OA4kbjpwPykZsLlr6n8cmJOU&#10;6I8Wq7Mq5vM4DcmYL5YlGu7S01x6mOUIVdNAybTdhjRBUTcLN1jFViV9n5mcKGPTJtlPAxan4tJO&#10;Uc+/gc0vAAAA//8DAFBLAwQUAAYACAAAACEAkljTM+EAAAALAQAADwAAAGRycy9kb3ducmV2Lnht&#10;bEyPwU7DMBBE70j8g7VIXFDrNClJGuJUCAkENygIrm7sJhH2OthuGv6e5QTH1TzNvqm3szVs0j4M&#10;DgWslgkwja1TA3YC3l7vFyWwECUqaRxqAd86wLY5P6tlpdwJX/S0ix2jEgyVFNDHOFach7bXVoal&#10;GzVSdnDeykin77jy8kTl1vA0SXJu5YD0oZejvut1+7k7WgHl+nH6CE/Z83ubH8wmXhXTw5cX4vJi&#10;vr0BFvUc/2D41Sd1aMhp746oAjMCFvl1SigFq6QARkRabmjdXkCWrQvgTc3/b2h+AAAA//8DAFBL&#10;AQItABQABgAIAAAAIQC2gziS/gAAAOEBAAATAAAAAAAAAAAAAAAAAAAAAABbQ29udGVudF9UeXBl&#10;c10ueG1sUEsBAi0AFAAGAAgAAAAhADj9If/WAAAAlAEAAAsAAAAAAAAAAAAAAAAALwEAAF9yZWxz&#10;Ly5yZWxzUEsBAi0AFAAGAAgAAAAhAKETFGYnAgAATgQAAA4AAAAAAAAAAAAAAAAALgIAAGRycy9l&#10;Mm9Eb2MueG1sUEsBAi0AFAAGAAgAAAAhAJJY0zPhAAAACwEAAA8AAAAAAAAAAAAAAAAAgQQAAGRy&#10;cy9kb3ducmV2LnhtbFBLBQYAAAAABAAEAPMAAACPBQAAAAA=&#10;">
                <v:textbox>
                  <w:txbxContent>
                    <w:p w14:paraId="1C8E8994" w14:textId="77777777" w:rsidR="004A0051" w:rsidRPr="00003AE7" w:rsidRDefault="004A0051" w:rsidP="00C4726C">
                      <w:pPr>
                        <w:pStyle w:val="KeinLeerraum"/>
                        <w:spacing w:line="360" w:lineRule="auto"/>
                        <w:jc w:val="center"/>
                        <w:rPr>
                          <w:b/>
                        </w:rPr>
                      </w:pPr>
                      <w:proofErr w:type="spellStart"/>
                      <w:r>
                        <w:rPr>
                          <w:b/>
                        </w:rPr>
                        <w:t>Edoms</w:t>
                      </w:r>
                      <w:proofErr w:type="spellEnd"/>
                      <w:r>
                        <w:rPr>
                          <w:b/>
                        </w:rPr>
                        <w:t xml:space="preserve"> Selbstüberhebung bringt</w:t>
                      </w:r>
                    </w:p>
                    <w:p w14:paraId="2340B322" w14:textId="77777777" w:rsidR="004A0051" w:rsidRDefault="004A0051" w:rsidP="00C4726C">
                      <w:pPr>
                        <w:pStyle w:val="KeinLeerraum"/>
                        <w:spacing w:line="360" w:lineRule="auto"/>
                        <w:jc w:val="center"/>
                      </w:pPr>
                      <w:r>
                        <w:t>Vernichtung (1-4)</w:t>
                      </w:r>
                    </w:p>
                    <w:p w14:paraId="0424D3F5" w14:textId="77777777" w:rsidR="004A0051" w:rsidRDefault="004A0051" w:rsidP="00C4726C">
                      <w:pPr>
                        <w:pStyle w:val="KeinLeerraum"/>
                        <w:spacing w:line="360" w:lineRule="auto"/>
                        <w:jc w:val="center"/>
                      </w:pPr>
                      <w:r>
                        <w:t>Verwüstung (5-7)</w:t>
                      </w:r>
                    </w:p>
                    <w:p w14:paraId="13E3FEC0" w14:textId="77777777" w:rsidR="004A0051" w:rsidRPr="00003AE7" w:rsidRDefault="004A0051" w:rsidP="00C4726C">
                      <w:pPr>
                        <w:pStyle w:val="KeinLeerraum"/>
                        <w:spacing w:line="360" w:lineRule="auto"/>
                        <w:jc w:val="center"/>
                      </w:pPr>
                      <w:r>
                        <w:t>Demütigung (8-9)</w:t>
                      </w:r>
                    </w:p>
                  </w:txbxContent>
                </v:textbox>
                <w10:wrap type="square" anchorx="margin"/>
              </v:shape>
            </w:pict>
          </mc:Fallback>
        </mc:AlternateContent>
      </w:r>
      <w:r w:rsidRPr="00003AE7">
        <w:rPr>
          <w:noProof/>
        </w:rPr>
        <mc:AlternateContent>
          <mc:Choice Requires="wps">
            <w:drawing>
              <wp:anchor distT="45720" distB="45720" distL="114300" distR="114300" simplePos="0" relativeHeight="251721728" behindDoc="0" locked="0" layoutInCell="1" allowOverlap="1" wp14:anchorId="69D9ECC5" wp14:editId="625C8CB1">
                <wp:simplePos x="0" y="0"/>
                <wp:positionH relativeFrom="margin">
                  <wp:posOffset>3796030</wp:posOffset>
                </wp:positionH>
                <wp:positionV relativeFrom="paragraph">
                  <wp:posOffset>712470</wp:posOffset>
                </wp:positionV>
                <wp:extent cx="2957830" cy="1417955"/>
                <wp:effectExtent l="0" t="0" r="13970" b="10795"/>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830" cy="1417955"/>
                        </a:xfrm>
                        <a:prstGeom prst="rect">
                          <a:avLst/>
                        </a:prstGeom>
                        <a:solidFill>
                          <a:srgbClr val="FFFFFF"/>
                        </a:solidFill>
                        <a:ln w="9525">
                          <a:solidFill>
                            <a:srgbClr val="000000"/>
                          </a:solidFill>
                          <a:miter lim="800000"/>
                          <a:headEnd/>
                          <a:tailEnd/>
                        </a:ln>
                      </wps:spPr>
                      <wps:txbx>
                        <w:txbxContent>
                          <w:p w14:paraId="497AF2EC" w14:textId="77777777" w:rsidR="004A0051" w:rsidRPr="00003AE7" w:rsidRDefault="004A0051" w:rsidP="00C4726C">
                            <w:pPr>
                              <w:pStyle w:val="KeinLeerraum"/>
                              <w:spacing w:line="360" w:lineRule="auto"/>
                              <w:jc w:val="center"/>
                              <w:rPr>
                                <w:b/>
                              </w:rPr>
                            </w:pPr>
                            <w:r>
                              <w:rPr>
                                <w:b/>
                              </w:rPr>
                              <w:t>Der Tag des Herrn bringt</w:t>
                            </w:r>
                          </w:p>
                          <w:p w14:paraId="0CC61F67" w14:textId="77777777" w:rsidR="004A0051" w:rsidRDefault="004A0051" w:rsidP="00C4726C">
                            <w:pPr>
                              <w:pStyle w:val="KeinLeerraum"/>
                              <w:spacing w:line="360" w:lineRule="auto"/>
                              <w:jc w:val="center"/>
                            </w:pPr>
                            <w:r>
                              <w:t>Gericht über die ganze Welt (15-16)</w:t>
                            </w:r>
                          </w:p>
                          <w:p w14:paraId="27AF79D4" w14:textId="77777777" w:rsidR="004A0051" w:rsidRDefault="004A0051" w:rsidP="00C4726C">
                            <w:pPr>
                              <w:pStyle w:val="KeinLeerraum"/>
                              <w:spacing w:line="360" w:lineRule="auto"/>
                              <w:jc w:val="center"/>
                            </w:pPr>
                            <w:r>
                              <w:t>Vernichtung über ganz Edom (17-18)</w:t>
                            </w:r>
                          </w:p>
                          <w:p w14:paraId="11E17177" w14:textId="77777777" w:rsidR="004A0051" w:rsidRDefault="004A0051" w:rsidP="00C4726C">
                            <w:pPr>
                              <w:pStyle w:val="KeinLeerraum"/>
                              <w:spacing w:line="360" w:lineRule="auto"/>
                              <w:jc w:val="center"/>
                            </w:pPr>
                            <w:r>
                              <w:t>Die Herrschaft Israels über Palästina (19-20)</w:t>
                            </w:r>
                          </w:p>
                          <w:p w14:paraId="10CAA598" w14:textId="77777777" w:rsidR="004A0051" w:rsidRPr="00003AE7" w:rsidRDefault="004A0051" w:rsidP="00C4726C">
                            <w:pPr>
                              <w:pStyle w:val="KeinLeerraum"/>
                              <w:spacing w:line="360" w:lineRule="auto"/>
                              <w:jc w:val="center"/>
                            </w:pPr>
                            <w:r>
                              <w:t>Das Reich Gottes über die ganze Welt (21)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9ECC5" id="_x0000_s1028" type="#_x0000_t202" style="position:absolute;margin-left:298.9pt;margin-top:56.1pt;width:232.9pt;height:111.65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2JhJwIAAEwEAAAOAAAAZHJzL2Uyb0RvYy54bWysVNuO2yAQfa/Uf0C8N47dZDex4qy22aaq&#10;tL1Iu/0ADDhGBcYFEjv9+h1wNk1vL1X9gBhmOMycM+PVzWA0OUjnFdiK5pMpJdJyEMruKvrlcftq&#10;QYkPzAqmwcqKHqWnN+uXL1Z9V8oCWtBCOoIg1pd9V9E2hK7MMs9baZifQCctOhtwhgU03S4TjvWI&#10;bnRWTKdXWQ9OdA649B5P70YnXSf8ppE8fGoaLwPRFcXcQlpdWuu4ZusVK3eOda3ipzTYP2RhmLL4&#10;6BnqjgVG9k79BmUUd+ChCRMOJoOmUVymGrCafPpLNQ8t62SqBcnx3Zkm//9g+cfDZ0eUqOgVJZYZ&#10;lOhRDqGRWpAistN3vsSghw7DwvAGBlQ5Veq7e+BfPbGwaZndyVvnoG8lE5hdHm9mF1dHHB9B6v4D&#10;CHyG7QMkoKFxJlKHZBBER5WOZ2UwFcLxsFjOrxev0cXRl8/y6+V8nt5g5fP1zvnwToIhcVNRh9In&#10;eHa49yGmw8rnkPiaB63EVmmdDLerN9qRA8M22abvhP5TmLakr+hyXsxHBv4KMU3fnyCMCtjvWpmK&#10;Ls5BrIy8vbUidWNgSo97TFnbE5GRu5HFMNRDUuysTw3iiMw6GNsbxxE3LbjvlPTY2hX13/bMSUr0&#10;e4vqLPPZLM5CMmbz6wINd+mpLz3McoSqaKBk3G5Cmp/Im4VbVLFRid8o95jJKWVs2UT7abziTFza&#10;KerHT2D9BAAA//8DAFBLAwQUAAYACAAAACEApYMya+IAAAAMAQAADwAAAGRycy9kb3ducmV2Lnht&#10;bEyPwU7DMBBE70j8g7VIXBB1mpC0DXEqhASCG7QVXN14m0TY62C7afh73BMcRzOaeVOtJ6PZiM73&#10;lgTMZwkwpMaqnloBu+3T7RKYD5KU1JZQwA96WNeXF5UslT3RO46b0LJYQr6UAroQhpJz33RopJ/Z&#10;ASl6B+uMDFG6lisnT7HcaJ4mScGN7CkudHLAxw6br83RCFjevYyf/jV7+2iKg16Fm8X4/O2EuL6a&#10;Hu6BBZzCXxjO+BEd6si0t0dSnmkB+WoR0UM05mkK7JxIiqwAtheQZXkOvK74/xP1LwAAAP//AwBQ&#10;SwECLQAUAAYACAAAACEAtoM4kv4AAADhAQAAEwAAAAAAAAAAAAAAAAAAAAAAW0NvbnRlbnRfVHlw&#10;ZXNdLnhtbFBLAQItABQABgAIAAAAIQA4/SH/1gAAAJQBAAALAAAAAAAAAAAAAAAAAC8BAABfcmVs&#10;cy8ucmVsc1BLAQItABQABgAIAAAAIQC0K2JhJwIAAEwEAAAOAAAAAAAAAAAAAAAAAC4CAABkcnMv&#10;ZTJvRG9jLnhtbFBLAQItABQABgAIAAAAIQClgzJr4gAAAAwBAAAPAAAAAAAAAAAAAAAAAIEEAABk&#10;cnMvZG93bnJldi54bWxQSwUGAAAAAAQABADzAAAAkAUAAAAA&#10;">
                <v:textbox>
                  <w:txbxContent>
                    <w:p w14:paraId="497AF2EC" w14:textId="77777777" w:rsidR="004A0051" w:rsidRPr="00003AE7" w:rsidRDefault="004A0051" w:rsidP="00C4726C">
                      <w:pPr>
                        <w:pStyle w:val="KeinLeerraum"/>
                        <w:spacing w:line="360" w:lineRule="auto"/>
                        <w:jc w:val="center"/>
                        <w:rPr>
                          <w:b/>
                        </w:rPr>
                      </w:pPr>
                      <w:r>
                        <w:rPr>
                          <w:b/>
                        </w:rPr>
                        <w:t>Der Tag des Herrn bringt</w:t>
                      </w:r>
                    </w:p>
                    <w:p w14:paraId="0CC61F67" w14:textId="77777777" w:rsidR="004A0051" w:rsidRDefault="004A0051" w:rsidP="00C4726C">
                      <w:pPr>
                        <w:pStyle w:val="KeinLeerraum"/>
                        <w:spacing w:line="360" w:lineRule="auto"/>
                        <w:jc w:val="center"/>
                      </w:pPr>
                      <w:r>
                        <w:t>Gericht über die ganze Welt (15-16)</w:t>
                      </w:r>
                    </w:p>
                    <w:p w14:paraId="27AF79D4" w14:textId="77777777" w:rsidR="004A0051" w:rsidRDefault="004A0051" w:rsidP="00C4726C">
                      <w:pPr>
                        <w:pStyle w:val="KeinLeerraum"/>
                        <w:spacing w:line="360" w:lineRule="auto"/>
                        <w:jc w:val="center"/>
                      </w:pPr>
                      <w:r>
                        <w:t>Vernichtung über ganz Edom (17-18)</w:t>
                      </w:r>
                    </w:p>
                    <w:p w14:paraId="11E17177" w14:textId="77777777" w:rsidR="004A0051" w:rsidRDefault="004A0051" w:rsidP="00C4726C">
                      <w:pPr>
                        <w:pStyle w:val="KeinLeerraum"/>
                        <w:spacing w:line="360" w:lineRule="auto"/>
                        <w:jc w:val="center"/>
                      </w:pPr>
                      <w:r>
                        <w:t>Die Herrschaft Israels über Palästina (19-20)</w:t>
                      </w:r>
                    </w:p>
                    <w:p w14:paraId="10CAA598" w14:textId="77777777" w:rsidR="004A0051" w:rsidRPr="00003AE7" w:rsidRDefault="004A0051" w:rsidP="00C4726C">
                      <w:pPr>
                        <w:pStyle w:val="KeinLeerraum"/>
                        <w:spacing w:line="360" w:lineRule="auto"/>
                        <w:jc w:val="center"/>
                      </w:pPr>
                      <w:r>
                        <w:t>Das Reich Gottes über die ganze Welt (21)</w:t>
                      </w:r>
                    </w:p>
                  </w:txbxContent>
                </v:textbox>
                <w10:wrap type="square" anchorx="margin"/>
              </v:shape>
            </w:pict>
          </mc:Fallback>
        </mc:AlternateContent>
      </w:r>
      <w:r>
        <w:rPr>
          <w:noProof/>
        </w:rPr>
        <mc:AlternateContent>
          <mc:Choice Requires="wps">
            <w:drawing>
              <wp:anchor distT="45720" distB="45720" distL="114300" distR="114300" simplePos="0" relativeHeight="251695104" behindDoc="0" locked="0" layoutInCell="1" allowOverlap="1" wp14:anchorId="3F3C83F4" wp14:editId="49533243">
                <wp:simplePos x="0" y="0"/>
                <wp:positionH relativeFrom="column">
                  <wp:posOffset>1884045</wp:posOffset>
                </wp:positionH>
                <wp:positionV relativeFrom="paragraph">
                  <wp:posOffset>712470</wp:posOffset>
                </wp:positionV>
                <wp:extent cx="1789430" cy="1412875"/>
                <wp:effectExtent l="0" t="0" r="20320" b="15875"/>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9430" cy="1412875"/>
                        </a:xfrm>
                        <a:prstGeom prst="rect">
                          <a:avLst/>
                        </a:prstGeom>
                        <a:solidFill>
                          <a:srgbClr val="FFFFFF"/>
                        </a:solidFill>
                        <a:ln w="9525">
                          <a:solidFill>
                            <a:srgbClr val="000000"/>
                          </a:solidFill>
                          <a:miter lim="800000"/>
                          <a:headEnd/>
                          <a:tailEnd/>
                        </a:ln>
                      </wps:spPr>
                      <wps:txbx>
                        <w:txbxContent>
                          <w:p w14:paraId="15CFACC9" w14:textId="77777777" w:rsidR="004A0051" w:rsidRPr="00003AE7" w:rsidRDefault="004A0051" w:rsidP="00C4726C">
                            <w:pPr>
                              <w:pStyle w:val="KeinLeerraum"/>
                              <w:spacing w:line="360" w:lineRule="auto"/>
                              <w:jc w:val="center"/>
                              <w:rPr>
                                <w:b/>
                              </w:rPr>
                            </w:pPr>
                            <w:proofErr w:type="spellStart"/>
                            <w:r>
                              <w:rPr>
                                <w:b/>
                              </w:rPr>
                              <w:t>Edoms</w:t>
                            </w:r>
                            <w:proofErr w:type="spellEnd"/>
                            <w:r>
                              <w:rPr>
                                <w:b/>
                              </w:rPr>
                              <w:t xml:space="preserve"> Bruderhass bringt</w:t>
                            </w:r>
                          </w:p>
                          <w:p w14:paraId="5B24584F" w14:textId="77777777" w:rsidR="004A0051" w:rsidRDefault="004A0051" w:rsidP="00C4726C">
                            <w:pPr>
                              <w:pStyle w:val="KeinLeerraum"/>
                              <w:jc w:val="center"/>
                            </w:pPr>
                            <w:r>
                              <w:t>Strafe für vergangene</w:t>
                            </w:r>
                            <w:r>
                              <w:br/>
                              <w:t>Gewalttat (10-11)</w:t>
                            </w:r>
                          </w:p>
                          <w:p w14:paraId="1C5CBEDF" w14:textId="77777777" w:rsidR="004A0051" w:rsidRDefault="004A0051" w:rsidP="00C4726C">
                            <w:pPr>
                              <w:pStyle w:val="KeinLeerraum"/>
                              <w:jc w:val="center"/>
                            </w:pPr>
                          </w:p>
                          <w:p w14:paraId="2D132144" w14:textId="77777777" w:rsidR="004A0051" w:rsidRPr="00003AE7" w:rsidRDefault="004A0051" w:rsidP="00C4726C">
                            <w:pPr>
                              <w:pStyle w:val="KeinLeerraum"/>
                              <w:jc w:val="center"/>
                            </w:pPr>
                            <w:r>
                              <w:t>Warnung vor zukünftiger Gewalttat (12-14)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3C83F4" id="_x0000_s1029" type="#_x0000_t202" style="position:absolute;margin-left:148.35pt;margin-top:56.1pt;width:140.9pt;height:111.2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8r3KAIAAEwEAAAOAAAAZHJzL2Uyb0RvYy54bWysVNuO2jAQfa/Uf7D8XgJZKBARVlu2VJW2&#10;F2m3H+A4DrFqe1zbkNCv79hh2ajtU9U8WB5mfObMmRk2t71W5CScl2BKOptMKRGGQy3NoaTfnvZv&#10;VpT4wEzNFBhR0rPw9Hb7+tWms4XIoQVVC0cQxPiisyVtQ7BFlnneCs38BKww6GzAaRbQdIesdqxD&#10;dK2yfDp9m3XgauuAC+/x1/vBSbcJv2kED1+axotAVEmRW0inS2cVz2y7YcXBMdtKfqHB/oGFZtJg&#10;0ivUPQuMHJ38A0pL7sBDEyYcdAZNI7lINWA1s+lv1Ty2zIpUC4rj7VUm//9g+efTV0dkjb2jxDCN&#10;LXoSfWiEqkke1emsLzDo0WJY6N9BHyNjpd4+AP/uiYFdy8xB3DkHXStYjexm8WU2ejrg+AhSdZ+g&#10;xjTsGCAB9Y3TERDFIIiOXTpfO4NUCI8pl6v1/AZdHH2z+SxfLRcpByuen1vnwwcBmsRLSR22PsGz&#10;04MPkQ4rnkMSfVCy3kulkuEO1U45cmI4Jvv0XdD9OEwZ0pV0vcgXgwJjnx9DTNP3NwgtA867krqk&#10;q2sQK6Ju702dpjEwqYY7UlbmImTUblAx9FWfOnYTE0SRK6jPqKyDYbxxHfHSgvtJSYejXVL/48ic&#10;oER9NNid9Ww+j7uQjPlimaPhxp5q7GGGI1RJAyXDdRfS/kTdDNxhFxuZ9H1hcqGMI5tkv6xX3Imx&#10;naJe/gS2vwAAAP//AwBQSwMEFAAGAAgAAAAhAOhhWpnhAAAACwEAAA8AAABkcnMvZG93bnJldi54&#10;bWxMj8FOwzAQRO9I/IO1SFwQdZq0SRriVAgJBDcoCK5uvE0i7HWw3TT8PeYEx9U8zbytt7PRbELn&#10;B0sClosEGFJr1UCdgLfX++sSmA+SlNSWUMA3etg252e1rJQ90QtOu9CxWEK+kgL6EMaKc9/2aKRf&#10;2BEpZgfrjAzxdB1XTp5iudE8TZKcGzlQXOjliHc9tp+7oxFQrh6nD/+UPb+3+UFvwlUxPXw5IS4v&#10;5tsbYAHn8AfDr35UhyY67e2RlGdaQLrJi4jGYJmmwCKxLso1sL2ALFsVwJua//+h+QEAAP//AwBQ&#10;SwECLQAUAAYACAAAACEAtoM4kv4AAADhAQAAEwAAAAAAAAAAAAAAAAAAAAAAW0NvbnRlbnRfVHlw&#10;ZXNdLnhtbFBLAQItABQABgAIAAAAIQA4/SH/1gAAAJQBAAALAAAAAAAAAAAAAAAAAC8BAABfcmVs&#10;cy8ucmVsc1BLAQItABQABgAIAAAAIQCAS8r3KAIAAEwEAAAOAAAAAAAAAAAAAAAAAC4CAABkcnMv&#10;ZTJvRG9jLnhtbFBLAQItABQABgAIAAAAIQDoYVqZ4QAAAAsBAAAPAAAAAAAAAAAAAAAAAIIEAABk&#10;cnMvZG93bnJldi54bWxQSwUGAAAAAAQABADzAAAAkAUAAAAA&#10;">
                <v:textbox>
                  <w:txbxContent>
                    <w:p w14:paraId="15CFACC9" w14:textId="77777777" w:rsidR="004A0051" w:rsidRPr="00003AE7" w:rsidRDefault="004A0051" w:rsidP="00C4726C">
                      <w:pPr>
                        <w:pStyle w:val="KeinLeerraum"/>
                        <w:spacing w:line="360" w:lineRule="auto"/>
                        <w:jc w:val="center"/>
                        <w:rPr>
                          <w:b/>
                        </w:rPr>
                      </w:pPr>
                      <w:proofErr w:type="spellStart"/>
                      <w:r>
                        <w:rPr>
                          <w:b/>
                        </w:rPr>
                        <w:t>Edoms</w:t>
                      </w:r>
                      <w:proofErr w:type="spellEnd"/>
                      <w:r>
                        <w:rPr>
                          <w:b/>
                        </w:rPr>
                        <w:t xml:space="preserve"> Bruderhass bringt</w:t>
                      </w:r>
                    </w:p>
                    <w:p w14:paraId="5B24584F" w14:textId="77777777" w:rsidR="004A0051" w:rsidRDefault="004A0051" w:rsidP="00C4726C">
                      <w:pPr>
                        <w:pStyle w:val="KeinLeerraum"/>
                        <w:jc w:val="center"/>
                      </w:pPr>
                      <w:r>
                        <w:t>Strafe für vergangene</w:t>
                      </w:r>
                      <w:r>
                        <w:br/>
                        <w:t>Gewalttat (10-11)</w:t>
                      </w:r>
                    </w:p>
                    <w:p w14:paraId="1C5CBEDF" w14:textId="77777777" w:rsidR="004A0051" w:rsidRDefault="004A0051" w:rsidP="00C4726C">
                      <w:pPr>
                        <w:pStyle w:val="KeinLeerraum"/>
                        <w:jc w:val="center"/>
                      </w:pPr>
                    </w:p>
                    <w:p w14:paraId="2D132144" w14:textId="77777777" w:rsidR="004A0051" w:rsidRPr="00003AE7" w:rsidRDefault="004A0051" w:rsidP="00C4726C">
                      <w:pPr>
                        <w:pStyle w:val="KeinLeerraum"/>
                        <w:jc w:val="center"/>
                      </w:pPr>
                      <w:r>
                        <w:t>Warnung vor zukünftiger Gewalttat (12-14)</w:t>
                      </w:r>
                    </w:p>
                  </w:txbxContent>
                </v:textbox>
                <w10:wrap type="square"/>
              </v:shape>
            </w:pict>
          </mc:Fallback>
        </mc:AlternateContent>
      </w:r>
      <w:r>
        <w:rPr>
          <w:noProof/>
        </w:rPr>
        <mc:AlternateContent>
          <mc:Choice Requires="wps">
            <w:drawing>
              <wp:anchor distT="45720" distB="45720" distL="114300" distR="114300" simplePos="0" relativeHeight="251637760" behindDoc="0" locked="0" layoutInCell="1" allowOverlap="1" wp14:anchorId="5F793AD7" wp14:editId="78C25DE2">
                <wp:simplePos x="0" y="0"/>
                <wp:positionH relativeFrom="margin">
                  <wp:posOffset>-472440</wp:posOffset>
                </wp:positionH>
                <wp:positionV relativeFrom="paragraph">
                  <wp:posOffset>311785</wp:posOffset>
                </wp:positionV>
                <wp:extent cx="4185285" cy="2028825"/>
                <wp:effectExtent l="0" t="0" r="24765" b="2857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5285" cy="2028825"/>
                        </a:xfrm>
                        <a:prstGeom prst="rect">
                          <a:avLst/>
                        </a:prstGeom>
                        <a:solidFill>
                          <a:schemeClr val="bg1">
                            <a:lumMod val="85000"/>
                          </a:schemeClr>
                        </a:solidFill>
                        <a:ln w="19050">
                          <a:solidFill>
                            <a:srgbClr val="000000"/>
                          </a:solidFill>
                          <a:miter lim="800000"/>
                          <a:headEnd/>
                          <a:tailEnd/>
                        </a:ln>
                      </wps:spPr>
                      <wps:txbx>
                        <w:txbxContent>
                          <w:p w14:paraId="003BB2B9" w14:textId="77777777" w:rsidR="004A0051" w:rsidRPr="00A05D80" w:rsidRDefault="004A0051" w:rsidP="00C4726C">
                            <w:pPr>
                              <w:pStyle w:val="KeinLeerraum"/>
                              <w:jc w:val="center"/>
                              <w:rPr>
                                <w:b/>
                              </w:rPr>
                            </w:pPr>
                            <w:r>
                              <w:rPr>
                                <w:b/>
                              </w:rPr>
                              <w:t>Zeitnahe Erfüllung</w:t>
                            </w:r>
                          </w:p>
                          <w:p w14:paraId="0D442153" w14:textId="77777777" w:rsidR="004A0051" w:rsidRDefault="004A0051" w:rsidP="00C4726C">
                            <w:pPr>
                              <w:pStyle w:val="KeinLeerraum"/>
                              <w:jc w:val="center"/>
                            </w:pPr>
                          </w:p>
                          <w:p w14:paraId="09BF36E3" w14:textId="77777777" w:rsidR="004A0051" w:rsidRDefault="004A0051" w:rsidP="00C4726C">
                            <w:pPr>
                              <w:pStyle w:val="KeinLeerraum"/>
                            </w:pPr>
                          </w:p>
                          <w:p w14:paraId="07A95A22" w14:textId="77777777" w:rsidR="004A0051" w:rsidRDefault="004A0051" w:rsidP="00C4726C">
                            <w:pPr>
                              <w:pStyle w:val="KeinLeerraum"/>
                            </w:pPr>
                          </w:p>
                          <w:p w14:paraId="06F36D00" w14:textId="77777777" w:rsidR="004A0051" w:rsidRDefault="004A0051" w:rsidP="00C4726C">
                            <w:pPr>
                              <w:pStyle w:val="KeinLeerraum"/>
                            </w:pPr>
                          </w:p>
                          <w:p w14:paraId="43A950BD" w14:textId="77777777" w:rsidR="004A0051" w:rsidRDefault="004A0051" w:rsidP="00C4726C">
                            <w:pPr>
                              <w:pStyle w:val="KeinLeerraum"/>
                            </w:pPr>
                          </w:p>
                          <w:p w14:paraId="518B32A3" w14:textId="77777777" w:rsidR="004A0051" w:rsidRPr="003E074D" w:rsidRDefault="004A0051" w:rsidP="00C4726C">
                            <w:pPr>
                              <w:pStyle w:val="KeinLeerraum"/>
                              <w:rPr>
                                <w:sz w:val="4"/>
                                <w:szCs w:val="4"/>
                              </w:rPr>
                            </w:pPr>
                          </w:p>
                          <w:p w14:paraId="64227134" w14:textId="77777777" w:rsidR="004A0051" w:rsidRDefault="004A0051" w:rsidP="00C4726C">
                            <w:pPr>
                              <w:pStyle w:val="KeinLeerraum"/>
                            </w:pPr>
                            <w:r>
                              <w:t xml:space="preserve">                   </w:t>
                            </w:r>
                          </w:p>
                          <w:p w14:paraId="185DB780" w14:textId="77777777" w:rsidR="004A0051" w:rsidRDefault="004A0051" w:rsidP="00C4726C">
                            <w:pPr>
                              <w:pStyle w:val="KeinLeerraum"/>
                            </w:pPr>
                          </w:p>
                          <w:p w14:paraId="5E557AA5" w14:textId="77777777" w:rsidR="004A0051" w:rsidRDefault="004A0051" w:rsidP="00C4726C">
                            <w:pPr>
                              <w:pStyle w:val="KeinLeerraum"/>
                              <w:ind w:firstLine="708"/>
                            </w:pPr>
                          </w:p>
                          <w:p w14:paraId="104F0148" w14:textId="77777777" w:rsidR="004A0051" w:rsidRDefault="004A0051" w:rsidP="00C4726C">
                            <w:pPr>
                              <w:pStyle w:val="KeinLeerraum"/>
                              <w:ind w:firstLine="708"/>
                            </w:pPr>
                          </w:p>
                          <w:p w14:paraId="41F0EBDE" w14:textId="77777777" w:rsidR="004A0051" w:rsidRPr="00003AE7" w:rsidRDefault="004A0051" w:rsidP="00C4726C">
                            <w:pPr>
                              <w:pStyle w:val="KeinLeerraum"/>
                              <w:ind w:firstLine="708"/>
                            </w:pPr>
                            <w:r>
                              <w:t xml:space="preserve">                1-9</w:t>
                            </w:r>
                            <w:r>
                              <w:tab/>
                            </w:r>
                            <w:r>
                              <w:tab/>
                            </w:r>
                            <w:r>
                              <w:tab/>
                              <w:t xml:space="preserve">                   10-14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793AD7" id="_x0000_s1030" type="#_x0000_t202" style="position:absolute;margin-left:-37.2pt;margin-top:24.55pt;width:329.55pt;height:159.75pt;z-index:251637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yHVPgIAAHAEAAAOAAAAZHJzL2Uyb0RvYy54bWysVNtu2zAMfR+wfxD0vtgx4tU14hRdug4D&#10;ugvQ7gNkWbaFSaInKbG7rx8lJ5m7vQ17EUSRPiTPIb29mbQiR2GdBFPR9SqlRBgOjTRdRb893b8p&#10;KHGemYYpMKKiz8LRm93rV9txKEUGPahGWIIgxpXjUNHe+6FMEsd7oZlbwSAMOluwmnk0bZc0lo2I&#10;rlWSpenbZATbDBa4cA5f72Yn3UX8thXcf2lbJzxRFcXafDxtPOtwJrstKzvLhl7yUxnsH6rQTBpM&#10;eoG6Y56Rg5V/QWnJLTho/YqDTqBtJRexB+xmnf7RzWPPBhF7QXLccKHJ/T9Y/vn41RLZVPSKEsM0&#10;SvQkJt8K1ZAssDMOrsSgxwHD/PQOJlQ5duqGB+DfHTGw75npxK21MPaCNVjdOnyZLD6dcVwAqcdP&#10;0GAadvAQgabW6kAdkkEQHVV6viiDpRCOj5t1kWdFTglHX5ZmRZHlMQcrz58P1vkPAjQJl4palD7C&#10;s+OD86EcVp5DQjYHSjb3UqlohHETe2XJkeGg1N3cojporHV+K/I0jeOCOHE6Q3hEfYGkDBmx/+s0&#10;T2eWXqSxXX1JgnALxGWYlh53Qkld0eISxMrA7XvTxIn1TKr5juUocyI78Dsz7ad6iqpuzhrW0Dwj&#10;+xbmFcCVxUsP9iclI45/Rd2PA7OCEvXRoILX680m7Es0NvlVhoZdeuqlhxmOUBX1lMzXvY87Frg1&#10;cItKtzJqEEZiruRUMo51JPG0gmFvlnaM+v2j2P0CAAD//wMAUEsDBBQABgAIAAAAIQDyB2ml4gAA&#10;AAoBAAAPAAAAZHJzL2Rvd25yZXYueG1sTI9NT4NAFEX3Jv6HyTNxY9qhipQiQ2OMxsauSrtw+co8&#10;gTAfyEwL+usdV7p8uSf3npevJ63YmQbXWiNgMY+AkamsbE0t4LB/maXAnEcjUVlDAr7Iwbq4vMgx&#10;k3Y0OzqXvmahxLgMBTTe9xnnrmpIo5vbnkzIPuyg0YdzqLkccAzlWvHbKEq4xtaEhQZ7emqo6sqT&#10;FrDr4u1q8zo+33zL/Wf53iH26k2I66vp8QGYp8n/wfCrH9ShCE5HezLSMSVgtozjgAqIVwtgAbhP&#10;4yWwo4C7JE2AFzn//0LxAwAA//8DAFBLAQItABQABgAIAAAAIQC2gziS/gAAAOEBAAATAAAAAAAA&#10;AAAAAAAAAAAAAABbQ29udGVudF9UeXBlc10ueG1sUEsBAi0AFAAGAAgAAAAhADj9If/WAAAAlAEA&#10;AAsAAAAAAAAAAAAAAAAALwEAAF9yZWxzLy5yZWxzUEsBAi0AFAAGAAgAAAAhAKvbIdU+AgAAcAQA&#10;AA4AAAAAAAAAAAAAAAAALgIAAGRycy9lMm9Eb2MueG1sUEsBAi0AFAAGAAgAAAAhAPIHaaXiAAAA&#10;CgEAAA8AAAAAAAAAAAAAAAAAmAQAAGRycy9kb3ducmV2LnhtbFBLBQYAAAAABAAEAPMAAACnBQAA&#10;AAA=&#10;" fillcolor="#d8d8d8 [2732]" strokeweight="1.5pt">
                <v:textbox>
                  <w:txbxContent>
                    <w:p w14:paraId="003BB2B9" w14:textId="77777777" w:rsidR="004A0051" w:rsidRPr="00A05D80" w:rsidRDefault="004A0051" w:rsidP="00C4726C">
                      <w:pPr>
                        <w:pStyle w:val="KeinLeerraum"/>
                        <w:jc w:val="center"/>
                        <w:rPr>
                          <w:b/>
                        </w:rPr>
                      </w:pPr>
                      <w:r>
                        <w:rPr>
                          <w:b/>
                        </w:rPr>
                        <w:t>Zeitnahe Erfüllung</w:t>
                      </w:r>
                    </w:p>
                    <w:p w14:paraId="0D442153" w14:textId="77777777" w:rsidR="004A0051" w:rsidRDefault="004A0051" w:rsidP="00C4726C">
                      <w:pPr>
                        <w:pStyle w:val="KeinLeerraum"/>
                        <w:jc w:val="center"/>
                      </w:pPr>
                    </w:p>
                    <w:p w14:paraId="09BF36E3" w14:textId="77777777" w:rsidR="004A0051" w:rsidRDefault="004A0051" w:rsidP="00C4726C">
                      <w:pPr>
                        <w:pStyle w:val="KeinLeerraum"/>
                      </w:pPr>
                    </w:p>
                    <w:p w14:paraId="07A95A22" w14:textId="77777777" w:rsidR="004A0051" w:rsidRDefault="004A0051" w:rsidP="00C4726C">
                      <w:pPr>
                        <w:pStyle w:val="KeinLeerraum"/>
                      </w:pPr>
                    </w:p>
                    <w:p w14:paraId="06F36D00" w14:textId="77777777" w:rsidR="004A0051" w:rsidRDefault="004A0051" w:rsidP="00C4726C">
                      <w:pPr>
                        <w:pStyle w:val="KeinLeerraum"/>
                      </w:pPr>
                    </w:p>
                    <w:p w14:paraId="43A950BD" w14:textId="77777777" w:rsidR="004A0051" w:rsidRDefault="004A0051" w:rsidP="00C4726C">
                      <w:pPr>
                        <w:pStyle w:val="KeinLeerraum"/>
                      </w:pPr>
                    </w:p>
                    <w:p w14:paraId="518B32A3" w14:textId="77777777" w:rsidR="004A0051" w:rsidRPr="003E074D" w:rsidRDefault="004A0051" w:rsidP="00C4726C">
                      <w:pPr>
                        <w:pStyle w:val="KeinLeerraum"/>
                        <w:rPr>
                          <w:sz w:val="4"/>
                          <w:szCs w:val="4"/>
                        </w:rPr>
                      </w:pPr>
                    </w:p>
                    <w:p w14:paraId="64227134" w14:textId="77777777" w:rsidR="004A0051" w:rsidRDefault="004A0051" w:rsidP="00C4726C">
                      <w:pPr>
                        <w:pStyle w:val="KeinLeerraum"/>
                      </w:pPr>
                      <w:r>
                        <w:t xml:space="preserve">                   </w:t>
                      </w:r>
                    </w:p>
                    <w:p w14:paraId="185DB780" w14:textId="77777777" w:rsidR="004A0051" w:rsidRDefault="004A0051" w:rsidP="00C4726C">
                      <w:pPr>
                        <w:pStyle w:val="KeinLeerraum"/>
                      </w:pPr>
                    </w:p>
                    <w:p w14:paraId="5E557AA5" w14:textId="77777777" w:rsidR="004A0051" w:rsidRDefault="004A0051" w:rsidP="00C4726C">
                      <w:pPr>
                        <w:pStyle w:val="KeinLeerraum"/>
                        <w:ind w:firstLine="708"/>
                      </w:pPr>
                    </w:p>
                    <w:p w14:paraId="104F0148" w14:textId="77777777" w:rsidR="004A0051" w:rsidRDefault="004A0051" w:rsidP="00C4726C">
                      <w:pPr>
                        <w:pStyle w:val="KeinLeerraum"/>
                        <w:ind w:firstLine="708"/>
                      </w:pPr>
                    </w:p>
                    <w:p w14:paraId="41F0EBDE" w14:textId="77777777" w:rsidR="004A0051" w:rsidRPr="00003AE7" w:rsidRDefault="004A0051" w:rsidP="00C4726C">
                      <w:pPr>
                        <w:pStyle w:val="KeinLeerraum"/>
                        <w:ind w:firstLine="708"/>
                      </w:pPr>
                      <w:r>
                        <w:t xml:space="preserve">                1-9</w:t>
                      </w:r>
                      <w:r>
                        <w:tab/>
                      </w:r>
                      <w:r>
                        <w:tab/>
                      </w:r>
                      <w:r>
                        <w:tab/>
                        <w:t xml:space="preserve">                   10-14</w:t>
                      </w:r>
                    </w:p>
                  </w:txbxContent>
                </v:textbox>
                <w10:wrap type="square" anchorx="margin"/>
              </v:shape>
            </w:pict>
          </mc:Fallback>
        </mc:AlternateContent>
      </w:r>
    </w:p>
    <w:p w14:paraId="08FC1F0A" w14:textId="77777777" w:rsidR="004E7F2C" w:rsidRDefault="004E7F2C">
      <w:pPr>
        <w:rPr>
          <w:u w:val="single"/>
          <w:lang w:val="de-CH"/>
        </w:rPr>
      </w:pPr>
    </w:p>
    <w:p w14:paraId="57966426" w14:textId="49CBFA76" w:rsidR="00E30A69" w:rsidRDefault="004E7F2C">
      <w:pPr>
        <w:rPr>
          <w:lang w:val="de-CH"/>
        </w:rPr>
      </w:pPr>
      <w:r>
        <w:rPr>
          <w:lang w:val="de-CH"/>
        </w:rPr>
        <w:t xml:space="preserve">Die ersten beiden Teile enthalten Prophetien, die eine zeitnahe Erfüllung bringen. Diese Prophetien sind ausschliesslich Gerichte, die einerseits auf </w:t>
      </w:r>
      <w:proofErr w:type="spellStart"/>
      <w:r>
        <w:rPr>
          <w:lang w:val="de-CH"/>
        </w:rPr>
        <w:t>Edoms</w:t>
      </w:r>
      <w:proofErr w:type="spellEnd"/>
      <w:r>
        <w:rPr>
          <w:lang w:val="de-CH"/>
        </w:rPr>
        <w:t xml:space="preserve"> Selbstüberhebung (1-9) und andererseits auf </w:t>
      </w:r>
      <w:proofErr w:type="spellStart"/>
      <w:r>
        <w:rPr>
          <w:lang w:val="de-CH"/>
        </w:rPr>
        <w:t>Edoms</w:t>
      </w:r>
      <w:proofErr w:type="spellEnd"/>
      <w:r>
        <w:rPr>
          <w:lang w:val="de-CH"/>
        </w:rPr>
        <w:t xml:space="preserve"> Bruderhass gegen Israel (10-14) zurückzuführen sind. </w:t>
      </w:r>
      <w:r w:rsidR="00E30A69">
        <w:rPr>
          <w:lang w:val="de-CH"/>
        </w:rPr>
        <w:t>Wir werden anschliessend sehen, dass sich alle diese Gerichte erfüllt haben. Die Prophetien im dritten Teil beziehen sich auf den Tag des Herrn, das heisst auf die Trübsalszeit und somit steht die Erfüllung dieser Gerichte noch aus. Ich werde heute aus jedem dieser 3 Teile etwas herausnehmen, doch bevor wir da eintauchen können, müssen wir uns mit der Vorgeschichte des Buches beschäftigen.</w:t>
      </w:r>
    </w:p>
    <w:p w14:paraId="1B584403" w14:textId="77777777" w:rsidR="00E30A69" w:rsidRDefault="00E30A69">
      <w:pPr>
        <w:rPr>
          <w:lang w:val="de-CH"/>
        </w:rPr>
      </w:pPr>
    </w:p>
    <w:p w14:paraId="5048CC83" w14:textId="77777777" w:rsidR="00E86DDC" w:rsidRDefault="00E86DDC">
      <w:pPr>
        <w:rPr>
          <w:b/>
          <w:bCs/>
          <w:lang w:val="de-CH"/>
        </w:rPr>
      </w:pPr>
    </w:p>
    <w:p w14:paraId="444384E2" w14:textId="77777777" w:rsidR="00E86DDC" w:rsidRDefault="00E86DDC">
      <w:pPr>
        <w:rPr>
          <w:b/>
          <w:bCs/>
          <w:lang w:val="de-CH"/>
        </w:rPr>
      </w:pPr>
    </w:p>
    <w:p w14:paraId="570F36A1" w14:textId="77777777" w:rsidR="00E86DDC" w:rsidRDefault="00E86DDC">
      <w:pPr>
        <w:rPr>
          <w:b/>
          <w:bCs/>
          <w:lang w:val="de-CH"/>
        </w:rPr>
      </w:pPr>
    </w:p>
    <w:p w14:paraId="544B61FF" w14:textId="77777777" w:rsidR="00E86DDC" w:rsidRDefault="00E86DDC">
      <w:pPr>
        <w:rPr>
          <w:b/>
          <w:bCs/>
          <w:lang w:val="de-CH"/>
        </w:rPr>
      </w:pPr>
    </w:p>
    <w:p w14:paraId="4FA726E7" w14:textId="7DAF9746" w:rsidR="00E86DDC" w:rsidRDefault="00E30A69">
      <w:pPr>
        <w:rPr>
          <w:b/>
          <w:bCs/>
          <w:lang w:val="de-CH"/>
        </w:rPr>
      </w:pPr>
      <w:r w:rsidRPr="00E30A69">
        <w:rPr>
          <w:b/>
          <w:bCs/>
          <w:lang w:val="de-CH"/>
        </w:rPr>
        <w:lastRenderedPageBreak/>
        <w:t>Vorgeschichte</w:t>
      </w:r>
    </w:p>
    <w:p w14:paraId="509109D7" w14:textId="77777777" w:rsidR="00E86DDC" w:rsidRDefault="00E86DDC">
      <w:pPr>
        <w:rPr>
          <w:b/>
          <w:bCs/>
          <w:lang w:val="de-CH"/>
        </w:rPr>
      </w:pPr>
    </w:p>
    <w:p w14:paraId="5B68A3A0" w14:textId="085089B4" w:rsidR="00E86DDC" w:rsidRPr="00E86DDC" w:rsidRDefault="00E86DDC">
      <w:pPr>
        <w:rPr>
          <w:lang w:val="de-CH"/>
        </w:rPr>
      </w:pPr>
      <w:r w:rsidRPr="00E86DDC">
        <w:rPr>
          <w:lang w:val="de-CH"/>
        </w:rPr>
        <w:t xml:space="preserve">So klein das Buch ist, so gross ist seine Vorgeschichte. </w:t>
      </w:r>
      <w:r>
        <w:rPr>
          <w:lang w:val="de-CH"/>
        </w:rPr>
        <w:t xml:space="preserve">Wie so oft brauchen wir das Genesis, um verstehen zu können und so ist es auch beim Obadja Buch. Wenn wir Obadja verstehen wollen, müssen wir die Geschichte von Esau und Jakob verstehen. </w:t>
      </w:r>
      <w:r w:rsidR="00823477">
        <w:rPr>
          <w:lang w:val="de-CH"/>
        </w:rPr>
        <w:t>Diese Brüder waren Zwillinge und ihre Geschichte begann schon im Mutterschoss:</w:t>
      </w:r>
    </w:p>
    <w:p w14:paraId="16349FED" w14:textId="77777777" w:rsidR="00E86DDC" w:rsidRDefault="00E86DDC">
      <w:pPr>
        <w:rPr>
          <w:b/>
          <w:bCs/>
          <w:lang w:val="de-CH"/>
        </w:rPr>
      </w:pPr>
    </w:p>
    <w:p w14:paraId="59314223" w14:textId="77777777" w:rsidR="00E86DDC" w:rsidRPr="00E86DDC" w:rsidRDefault="00E86DDC" w:rsidP="00E86DDC">
      <w:pPr>
        <w:rPr>
          <w:i/>
          <w:iCs/>
          <w:lang w:val="de-CH"/>
        </w:rPr>
      </w:pPr>
      <w:r w:rsidRPr="00E86DDC">
        <w:rPr>
          <w:i/>
          <w:iCs/>
          <w:lang w:val="de-CH"/>
        </w:rPr>
        <w:t>„Und die Kinder stießen sich in ihrem Schoß. Da sprach sie: Wenn es so gehen soll, warum bin ich denn in diesen Zustand gekommen? Und sie ging hin, um den HERRN zu fragen.“ 1Mo 25,22</w:t>
      </w:r>
    </w:p>
    <w:p w14:paraId="098D10CC" w14:textId="6F3A2282" w:rsidR="0071107F" w:rsidRDefault="0071107F" w:rsidP="0071107F">
      <w:pPr>
        <w:rPr>
          <w:lang w:val="de-CH"/>
        </w:rPr>
      </w:pPr>
    </w:p>
    <w:p w14:paraId="4C28920A" w14:textId="72CCC899" w:rsidR="00823477" w:rsidRDefault="0071107F">
      <w:pPr>
        <w:rPr>
          <w:lang w:val="de-CH"/>
        </w:rPr>
      </w:pPr>
      <w:r>
        <w:rPr>
          <w:lang w:val="de-CH"/>
        </w:rPr>
        <w:t xml:space="preserve">Rebekka war mit Esau und Jakob schwanger und die beiden kämpften so miteinander, dass Rebekka es mitbekam. Das waren aber nicht gewöhnliche Stösse, so wie das bei fast jeder Schwangerschaft vorkommt, nein, diese beiden hatten im Bauch so einen intensiven Kampf, dass Rebekka dachte dieser Kampf </w:t>
      </w:r>
      <w:r w:rsidR="008F3E25">
        <w:rPr>
          <w:lang w:val="de-CH"/>
        </w:rPr>
        <w:t>würde ihr das</w:t>
      </w:r>
      <w:r>
        <w:rPr>
          <w:lang w:val="de-CH"/>
        </w:rPr>
        <w:t xml:space="preserve"> Leben kosten. Für sie war klar, dass Gott seine Linie, die er mit Abraham angefangen hat</w:t>
      </w:r>
      <w:r w:rsidR="002454FB">
        <w:rPr>
          <w:lang w:val="de-CH"/>
        </w:rPr>
        <w:t>te</w:t>
      </w:r>
      <w:r>
        <w:rPr>
          <w:lang w:val="de-CH"/>
        </w:rPr>
        <w:t xml:space="preserve">, mit ihr fortsetzen will und daher </w:t>
      </w:r>
      <w:r w:rsidR="00BC5158">
        <w:rPr>
          <w:lang w:val="de-CH"/>
        </w:rPr>
        <w:t>verstand Rebekka nicht, was jetzt dieser scheinbar aussichtslose Zustand soll. Eine bedeutende Frage und eine angemessene Reaktion von Rebekka</w:t>
      </w:r>
      <w:r w:rsidR="002454FB">
        <w:rPr>
          <w:lang w:val="de-CH"/>
        </w:rPr>
        <w:t>!</w:t>
      </w:r>
      <w:r w:rsidR="00BC5158">
        <w:rPr>
          <w:lang w:val="de-CH"/>
        </w:rPr>
        <w:t xml:space="preserve"> Es ist nichts Verkehrtes daran Fragen zu haben, es kommt aber darauf an, wie wir ihnen begegnen. Suchen wir Antworten in der Welt oder bei pseudo-christlichen Beratern, die vorgeben gläubig zu sein, aber nur weltliche Ratschläge ohne jeglichen biblischen Grund geben? Nur in Gottes Antworten finden wir wahre Befriedigung und so wandte sich Rebekka an Gott, der anschliessend durch eine Prophetie antwortete:</w:t>
      </w:r>
    </w:p>
    <w:p w14:paraId="741EB77C" w14:textId="77777777" w:rsidR="0071107F" w:rsidRDefault="0071107F">
      <w:pPr>
        <w:rPr>
          <w:b/>
          <w:bCs/>
          <w:u w:val="single"/>
          <w:lang w:val="de-CH"/>
        </w:rPr>
      </w:pPr>
    </w:p>
    <w:p w14:paraId="53603A44" w14:textId="77777777" w:rsidR="00823477" w:rsidRPr="00823477" w:rsidRDefault="00823477" w:rsidP="00823477">
      <w:pPr>
        <w:rPr>
          <w:i/>
          <w:iCs/>
          <w:lang w:val="de-CH"/>
        </w:rPr>
      </w:pPr>
      <w:r w:rsidRPr="00823477">
        <w:rPr>
          <w:i/>
          <w:iCs/>
          <w:lang w:val="de-CH"/>
        </w:rPr>
        <w:t>„Und der HERR sprach zu ihr: Zwei Völker sind in deinem Leib, und zwei Stämme werden sich aus deinem Schoß scheiden; und ein Volk wird dem anderen überlegen sein, und der Ältere wird dem Jüngeren dienen.“ 1Mo 25,23</w:t>
      </w:r>
    </w:p>
    <w:p w14:paraId="0AE4C016" w14:textId="77777777" w:rsidR="00BC5158" w:rsidRDefault="00BC5158">
      <w:pPr>
        <w:rPr>
          <w:b/>
          <w:bCs/>
          <w:u w:val="single"/>
          <w:lang w:val="de-CH"/>
        </w:rPr>
      </w:pPr>
    </w:p>
    <w:p w14:paraId="40198F25" w14:textId="77777777" w:rsidR="00B7719D" w:rsidRDefault="00BC5158" w:rsidP="00BC5158">
      <w:pPr>
        <w:rPr>
          <w:lang w:val="de-CH"/>
        </w:rPr>
      </w:pPr>
      <w:r>
        <w:rPr>
          <w:lang w:val="de-CH"/>
        </w:rPr>
        <w:t xml:space="preserve">Gott sagt, dass nicht nur zwei Kinder in Rebekkas Bauch sind, </w:t>
      </w:r>
      <w:r w:rsidR="00B7719D">
        <w:rPr>
          <w:lang w:val="de-CH"/>
        </w:rPr>
        <w:t>sondern zwei Völker. Das hier verwendete hebräische Wort für Völker wird für die jüdische Nation sowie auch für heidnische Nationen verwendet. Gott macht also schon hier klar, dass die messianische Linie nur durch einen der Söhne weiter geht und mehr noch: Beide Völker entzweien sich, sie gehen in verschiedene Richtungen. Die Frage ist jetzt, wer von beiden wird Gottes Linie weiterführen? Auch das beantwortet Gott ihr schon vor der Geburt, nämlich wird der Ältere dem Jüngeren dienen. Das heisst, der Jüngere wird die messianische Linie weiterführen und dabei immer wieder mit seinem Bruder in Konflikt geraten. Was für eine Prophetie vor der Geburt! Gott wollte Rebekka und Isaak über seine Pläne wissen lassen, es sollte für sie als Eltern von Beginn weg klar sein, mit wem Gott seine Linie fortsetzen will. Gott sprach so klar und dennoch scheint es bei den Eltern nicht so klar gewesen zu sein, denn als die Kinder aufwuchsen, lesen wir folgendes:</w:t>
      </w:r>
    </w:p>
    <w:p w14:paraId="0CA573A5" w14:textId="77777777" w:rsidR="00B7719D" w:rsidRDefault="00B7719D" w:rsidP="00BC5158">
      <w:pPr>
        <w:rPr>
          <w:lang w:val="de-CH"/>
        </w:rPr>
      </w:pPr>
    </w:p>
    <w:p w14:paraId="625E783A" w14:textId="77777777" w:rsidR="00B7719D" w:rsidRPr="00B7719D" w:rsidRDefault="00B7719D" w:rsidP="00B7719D">
      <w:pPr>
        <w:rPr>
          <w:i/>
          <w:iCs/>
          <w:lang w:val="de-CH"/>
        </w:rPr>
      </w:pPr>
      <w:r w:rsidRPr="00B7719D">
        <w:rPr>
          <w:i/>
          <w:iCs/>
          <w:lang w:val="de-CH"/>
        </w:rPr>
        <w:t>„</w:t>
      </w:r>
      <w:r w:rsidRPr="00B7719D">
        <w:rPr>
          <w:i/>
          <w:iCs/>
        </w:rPr>
        <w:t>Und Isaak hatte den Esau lieb, weil ihm das Wildbret mundete; Rebekka aber hatte den Jakob lieb.</w:t>
      </w:r>
      <w:r w:rsidRPr="00B7719D">
        <w:rPr>
          <w:i/>
          <w:iCs/>
          <w:lang w:val="de-CH"/>
        </w:rPr>
        <w:t>“ 1Mo 25,28</w:t>
      </w:r>
    </w:p>
    <w:p w14:paraId="546B1AC0" w14:textId="526AAF1A" w:rsidR="00B7719D" w:rsidRDefault="00B7719D" w:rsidP="00BC5158">
      <w:pPr>
        <w:rPr>
          <w:lang w:val="de-CH"/>
        </w:rPr>
      </w:pPr>
    </w:p>
    <w:p w14:paraId="61CC605E" w14:textId="147A9E7F" w:rsidR="00B7719D" w:rsidRDefault="00A04E07" w:rsidP="00BC5158">
      <w:pPr>
        <w:rPr>
          <w:lang w:val="de-CH"/>
        </w:rPr>
      </w:pPr>
      <w:r>
        <w:rPr>
          <w:lang w:val="de-CH"/>
        </w:rPr>
        <w:t xml:space="preserve">Offensichtlich hatten die Eltern verschieden Vorzüge was die Zwillinge betrifft. Obwohl Jakob der Jüngere und somit der von Gott Auserwählte war, hatte Isaak mehr Sympathie für Esau übrig, weil dieser als Jäger kulinarisch mehr </w:t>
      </w:r>
      <w:r w:rsidR="00E94AB3">
        <w:rPr>
          <w:lang w:val="de-CH"/>
        </w:rPr>
        <w:t>mit</w:t>
      </w:r>
      <w:r>
        <w:rPr>
          <w:lang w:val="de-CH"/>
        </w:rPr>
        <w:t>br</w:t>
      </w:r>
      <w:r w:rsidR="00E94AB3">
        <w:rPr>
          <w:lang w:val="de-CH"/>
        </w:rPr>
        <w:t>achte</w:t>
      </w:r>
      <w:r>
        <w:rPr>
          <w:lang w:val="de-CH"/>
        </w:rPr>
        <w:t xml:space="preserve"> als Jakob. </w:t>
      </w:r>
      <w:r w:rsidR="00E94AB3">
        <w:rPr>
          <w:lang w:val="de-CH"/>
        </w:rPr>
        <w:t xml:space="preserve">Nicht gerade eine gute Basis für einen Vorzug! Im Grunde genommen ignorierte Isaak die Entscheidung und Auswahl Gottes, wohingegen Rebekka Jakob den Vorzug gab. </w:t>
      </w:r>
      <w:r w:rsidR="00167B18">
        <w:rPr>
          <w:lang w:val="de-CH"/>
        </w:rPr>
        <w:t>Isaak</w:t>
      </w:r>
      <w:r w:rsidR="00E94AB3">
        <w:rPr>
          <w:lang w:val="de-CH"/>
        </w:rPr>
        <w:t xml:space="preserve"> hatte hier eine fleischliche Sicht, Rebekka aber eine geistliche Sicht, denn sie liebte Jakob auf dieselbe Weise, wie Gott ihn liebte:</w:t>
      </w:r>
    </w:p>
    <w:p w14:paraId="7273755F" w14:textId="77777777" w:rsidR="00B7719D" w:rsidRDefault="00B7719D" w:rsidP="00BC5158">
      <w:pPr>
        <w:rPr>
          <w:lang w:val="de-CH"/>
        </w:rPr>
      </w:pPr>
    </w:p>
    <w:p w14:paraId="472BD271" w14:textId="5821C820" w:rsidR="00B7719D" w:rsidRDefault="00B7719D" w:rsidP="00B7719D">
      <w:pPr>
        <w:rPr>
          <w:i/>
          <w:iCs/>
        </w:rPr>
      </w:pPr>
      <w:r w:rsidRPr="00B7719D">
        <w:rPr>
          <w:i/>
          <w:iCs/>
          <w:lang w:val="de-CH"/>
        </w:rPr>
        <w:t>„</w:t>
      </w:r>
      <w:r w:rsidRPr="00B7719D">
        <w:rPr>
          <w:i/>
          <w:iCs/>
        </w:rPr>
        <w:t xml:space="preserve">Ist nicht Esau Jakobs </w:t>
      </w:r>
      <w:proofErr w:type="gramStart"/>
      <w:r w:rsidRPr="00B7719D">
        <w:rPr>
          <w:i/>
          <w:iCs/>
        </w:rPr>
        <w:t>Bruder?,</w:t>
      </w:r>
      <w:proofErr w:type="gramEnd"/>
      <w:r w:rsidRPr="00B7719D">
        <w:rPr>
          <w:i/>
          <w:iCs/>
        </w:rPr>
        <w:t xml:space="preserve"> spricht der HERR. Dennoch habe ich Jakob geliebt, Esau aber habe ich gehasst;</w:t>
      </w:r>
      <w:r w:rsidRPr="00B7719D">
        <w:rPr>
          <w:i/>
          <w:iCs/>
          <w:lang w:val="de-CH"/>
        </w:rPr>
        <w:t>“</w:t>
      </w:r>
      <w:r w:rsidRPr="00B7719D">
        <w:rPr>
          <w:i/>
          <w:iCs/>
        </w:rPr>
        <w:t xml:space="preserve"> Mal 1,3a</w:t>
      </w:r>
    </w:p>
    <w:p w14:paraId="23074633" w14:textId="691CCC72" w:rsidR="00E94AB3" w:rsidRDefault="00E94AB3" w:rsidP="00B7719D">
      <w:pPr>
        <w:rPr>
          <w:i/>
          <w:iCs/>
        </w:rPr>
      </w:pPr>
    </w:p>
    <w:p w14:paraId="59404BD6" w14:textId="77777777" w:rsidR="00521AE7" w:rsidRPr="00521AE7" w:rsidRDefault="00521AE7" w:rsidP="00E94AB3">
      <w:pPr>
        <w:rPr>
          <w:lang w:val="de-CH"/>
        </w:rPr>
      </w:pPr>
    </w:p>
    <w:p w14:paraId="245E913E" w14:textId="77777777" w:rsidR="00521AE7" w:rsidRDefault="00521AE7" w:rsidP="00E94AB3">
      <w:pPr>
        <w:rPr>
          <w:i/>
          <w:iCs/>
          <w:lang w:val="de-CH"/>
        </w:rPr>
      </w:pPr>
    </w:p>
    <w:p w14:paraId="3B2AD1F3" w14:textId="12AA251D" w:rsidR="00E94AB3" w:rsidRPr="00E94AB3" w:rsidRDefault="00E94AB3" w:rsidP="00E94AB3">
      <w:pPr>
        <w:rPr>
          <w:i/>
          <w:iCs/>
          <w:lang w:val="de-CH"/>
        </w:rPr>
      </w:pPr>
      <w:r w:rsidRPr="00E94AB3">
        <w:rPr>
          <w:i/>
          <w:iCs/>
          <w:lang w:val="de-CH"/>
        </w:rPr>
        <w:t>„</w:t>
      </w:r>
      <w:r w:rsidRPr="00E94AB3">
        <w:rPr>
          <w:i/>
          <w:iCs/>
        </w:rPr>
        <w:t>Und Jakob kochte ein Gericht. Da kam Esau vom Feld und war erschöpft. Und Esau sprach zu Jakob: Lass mich von dem roten Gericht da hinunterschlingen, denn ich bin erschöpft! Daher gab man ihm den Namen Edom. Da sprach Jakob: Verkaufe mir heute dein Erstgeburtsrecht! Und Esau sprach zu Jakob: Siehe, ich muss doch sterben; was soll mir das Erstgeburtsrecht?</w:t>
      </w:r>
      <w:r w:rsidRPr="00E94AB3">
        <w:rPr>
          <w:i/>
          <w:iCs/>
          <w:lang w:val="de-CH"/>
        </w:rPr>
        <w:t>“ 1Mo 25,29-32</w:t>
      </w:r>
    </w:p>
    <w:p w14:paraId="10DC1AEB" w14:textId="03887586" w:rsidR="00E94AB3" w:rsidRDefault="00E94AB3" w:rsidP="00B7719D">
      <w:pPr>
        <w:rPr>
          <w:lang w:val="de-CH"/>
        </w:rPr>
      </w:pPr>
    </w:p>
    <w:p w14:paraId="2511573E" w14:textId="40093BB1" w:rsidR="00521AE7" w:rsidRDefault="00595F30" w:rsidP="00B7719D">
      <w:pPr>
        <w:rPr>
          <w:lang w:val="de-CH"/>
        </w:rPr>
      </w:pPr>
      <w:r>
        <w:rPr>
          <w:lang w:val="de-CH"/>
        </w:rPr>
        <w:t>Das Thema Erstgeburtsrecht haben wir schon im Zusammenhang mit de</w:t>
      </w:r>
      <w:r w:rsidR="00E61B3A">
        <w:rPr>
          <w:lang w:val="de-CH"/>
        </w:rPr>
        <w:t>m</w:t>
      </w:r>
      <w:r>
        <w:rPr>
          <w:lang w:val="de-CH"/>
        </w:rPr>
        <w:t xml:space="preserve"> Chronik B</w:t>
      </w:r>
      <w:r w:rsidR="00E61B3A">
        <w:rPr>
          <w:lang w:val="de-CH"/>
        </w:rPr>
        <w:t>uch</w:t>
      </w:r>
      <w:r>
        <w:rPr>
          <w:lang w:val="de-CH"/>
        </w:rPr>
        <w:t xml:space="preserve"> ausführlich zusammen angeschaut. Vielleicht erinnert ihr euch, dass es im Alten Testament eine zentrale Stellung </w:t>
      </w:r>
      <w:r w:rsidR="00E61B3A">
        <w:rPr>
          <w:lang w:val="de-CH"/>
        </w:rPr>
        <w:t>hat und in vielerlei Hinsicht Segnungen von Gott mitbringt (siehe dazu 1.+2. Chronik Teil 1). Die Geschichte wie Jakob als Zweitgeborener zu diesem Erstgeburtsrecht kam ist sehr bekannt und doch wird sie häufig falsch aufgefasst. Oft wird gesagt, Jakob habe Esau überlistet oder gar betrogen, aber das ist überhaupt nicht der Fall! Esau kam vom Feld zurück und war erschöpft. Das Wort für erschöpft beschreibt eine gewöhnliche Müdigkeit nach der Arbeit, er war also nicht am Ende seiner Kräfte. Er kam zu den Zelten seiner Sippe zurück, wo Jakob seine Arbeit hatte (1Mo 25,27)</w:t>
      </w:r>
      <w:r w:rsidR="0053007F">
        <w:rPr>
          <w:lang w:val="de-CH"/>
        </w:rPr>
        <w:t xml:space="preserve"> und wo er gerade dabei war rote Linsen zu kochen (1Mo 25,34). Esau hatte so einen Heisshunger, dass er diese Linsen geradezu herunterschlingen wollte. Vers 32 ist wohl der Grund, warum viele denken Jakob hätte ihn überlistet, da Esau neben den Linsen keine andere Möglichkeit hatte etwas zu essen zu bekommen. Tatsache aber ist, dass Esau bei den Zelten seiner Sippe war und noch dazu gehörte er zur Kernfamilie der Sippe, das heisst er hätte in jedes andere Zelt ein paar Meter weiter gehen können, um dort etwas </w:t>
      </w:r>
      <w:r w:rsidR="004A0051">
        <w:rPr>
          <w:lang w:val="de-CH"/>
        </w:rPr>
        <w:t>Essen</w:t>
      </w:r>
      <w:r w:rsidR="0053007F">
        <w:rPr>
          <w:lang w:val="de-CH"/>
        </w:rPr>
        <w:t xml:space="preserve"> zu bekommen. In Vers 32 übertreibt er so, wie wir das heute auch oft tun, wenn wir sagen «ich sterbe vor Hunger». Es ging also nicht um Leben und Tod, sondern um einen Heisshunger und Esau wollte einfach genau diese roten Linsen. Jakob war gewillt ihm diese Linsen zu geben, aber er hatte den geistlichen Segen im Blick und daher bot er ihm die Linsen für das Erstgeburtsrecht an</w:t>
      </w:r>
      <w:r w:rsidR="004A0051">
        <w:rPr>
          <w:lang w:val="de-CH"/>
        </w:rPr>
        <w:t>:</w:t>
      </w:r>
    </w:p>
    <w:p w14:paraId="3D47B8C7" w14:textId="77777777" w:rsidR="00521AE7" w:rsidRPr="00B7719D" w:rsidRDefault="00521AE7" w:rsidP="00B7719D">
      <w:pPr>
        <w:rPr>
          <w:lang w:val="de-CH"/>
        </w:rPr>
      </w:pPr>
    </w:p>
    <w:p w14:paraId="0D6E8E64" w14:textId="48D099B5" w:rsidR="00E94AB3" w:rsidRPr="00E94AB3" w:rsidRDefault="00E94AB3" w:rsidP="00E94AB3">
      <w:pPr>
        <w:rPr>
          <w:i/>
          <w:iCs/>
          <w:lang w:val="de-CH"/>
        </w:rPr>
      </w:pPr>
      <w:r w:rsidRPr="00E94AB3">
        <w:rPr>
          <w:i/>
          <w:iCs/>
          <w:lang w:val="de-CH"/>
        </w:rPr>
        <w:t>„</w:t>
      </w:r>
      <w:r w:rsidRPr="00E94AB3">
        <w:rPr>
          <w:i/>
          <w:iCs/>
        </w:rPr>
        <w:t>Jakob sprach: So schwöre mir heute! Und er schwor ihm und verkaufte so dem Jakob sein Erstgeburtsrecht. Da gab Jakob dem Esau Brot und das Linsengericht. Und er aß und trank und stand auf und ging davon. So verachtete Esau das Erstgeburtsrecht.</w:t>
      </w:r>
      <w:r w:rsidRPr="00E94AB3">
        <w:rPr>
          <w:i/>
          <w:iCs/>
          <w:lang w:val="de-CH"/>
        </w:rPr>
        <w:t>“ 1Mo 25,33-34</w:t>
      </w:r>
    </w:p>
    <w:p w14:paraId="75206A8A" w14:textId="468620F0" w:rsidR="00521AE7" w:rsidRDefault="00521AE7" w:rsidP="00BC5158">
      <w:pPr>
        <w:rPr>
          <w:lang w:val="de-CH"/>
        </w:rPr>
      </w:pPr>
    </w:p>
    <w:p w14:paraId="22AA7081" w14:textId="526A84B8" w:rsidR="004A0051" w:rsidRDefault="004A0051" w:rsidP="00BC5158">
      <w:pPr>
        <w:rPr>
          <w:lang w:val="de-CH"/>
        </w:rPr>
      </w:pPr>
      <w:r>
        <w:rPr>
          <w:lang w:val="de-CH"/>
        </w:rPr>
        <w:t>Das war ein rechtmässiger Verkauf, ohne jegliche List oder Betrug. Die Geschichte lehrt uns nichts über Jakobs Betrug, sondern über Esaus Verachtung. Esau verachtete das Erstgeburtsrecht, er verachtete die Segnungen von Gott, die ihm als Erstgeborener zustand. Diese Verachtung ist so kennzeichnend für den Charakter Esaus, dass Esau wegen dieser Begebenheit Edom gena</w:t>
      </w:r>
      <w:r w:rsidR="002454FB">
        <w:rPr>
          <w:lang w:val="de-CH"/>
        </w:rPr>
        <w:t>n</w:t>
      </w:r>
      <w:r>
        <w:rPr>
          <w:lang w:val="de-CH"/>
        </w:rPr>
        <w:t>nt wurde (1Mo 25,30), das bedeutet «Rot». Dieser fleischliche Blick Esaus wird im Hebräerbrief wieder aufgenommen:</w:t>
      </w:r>
    </w:p>
    <w:p w14:paraId="68209F24" w14:textId="77777777" w:rsidR="004A0051" w:rsidRDefault="004A0051" w:rsidP="00BC5158">
      <w:pPr>
        <w:rPr>
          <w:lang w:val="de-CH"/>
        </w:rPr>
      </w:pPr>
    </w:p>
    <w:p w14:paraId="31756548" w14:textId="77777777" w:rsidR="00521AE7" w:rsidRPr="00521AE7" w:rsidRDefault="00521AE7" w:rsidP="00521AE7">
      <w:pPr>
        <w:rPr>
          <w:i/>
          <w:iCs/>
          <w:lang w:val="de-CH"/>
        </w:rPr>
      </w:pPr>
      <w:proofErr w:type="gramStart"/>
      <w:r w:rsidRPr="00521AE7">
        <w:rPr>
          <w:i/>
          <w:iCs/>
          <w:lang w:val="de-CH"/>
        </w:rPr>
        <w:t>„</w:t>
      </w:r>
      <w:proofErr w:type="gramEnd"/>
      <w:r w:rsidRPr="00521AE7">
        <w:rPr>
          <w:i/>
          <w:iCs/>
        </w:rPr>
        <w:t>dass nicht jemand ein Unzüchtiger oder ein gottloser Mensch sei wie Esau, der um einer Speise willen sein Erstgeburtsrecht verkaufte. Denn ihr wisst, dass er nachher verworfen wurde, als er den Segen erben wollte, denn obgleich er ihn unter Tränen suchte, fand er keinen Raum zur Buße.</w:t>
      </w:r>
      <w:r w:rsidRPr="00521AE7">
        <w:rPr>
          <w:i/>
          <w:iCs/>
          <w:lang w:val="de-CH"/>
        </w:rPr>
        <w:t>“ Hebr 12,16-17</w:t>
      </w:r>
    </w:p>
    <w:p w14:paraId="61535399" w14:textId="77777777" w:rsidR="00376CD4" w:rsidRDefault="00376CD4" w:rsidP="00BC5158">
      <w:pPr>
        <w:rPr>
          <w:lang w:val="de-CH"/>
        </w:rPr>
      </w:pPr>
    </w:p>
    <w:p w14:paraId="356CB2D2" w14:textId="5D97FEEB" w:rsidR="000B4D86" w:rsidRDefault="00376CD4" w:rsidP="00BC5158">
      <w:pPr>
        <w:rPr>
          <w:lang w:val="de-CH"/>
        </w:rPr>
      </w:pPr>
      <w:r>
        <w:rPr>
          <w:lang w:val="de-CH"/>
        </w:rPr>
        <w:t>Esau wird hier als gottlos bezeichnet und dieses Wort beschreibt jemanden, der geistliche Dinge mit Füssen tritt. Dass er sein Erstgeburtsrecht für eine Schüssel Linsen verkaufte, zeigt wie gering er von Gottes Segnungen dachte. Der Hebräerbrief schildert was danach geschah, nämlich dass Esau später, als er seinen geistlichen und materiellen Verlust bemerkte, diesen Segen wieder zurückhaben wollte und das tat er sogar in Tränen, aber es heisst, es gab keinen Sinneswandel bei ihm. Es ging ihm nicht darum umzukehren, sondern nur um den Segen. Aber Gott hat ihn verworfen, der Moment war vorbei, es war eine unwiderrufliche Entscheidung. Es geht hier nicht ums Heil, sondern um Segnungen für das irdische Leben (mehr dazu siehe die Predigt</w:t>
      </w:r>
      <w:r w:rsidR="002454FB">
        <w:rPr>
          <w:lang w:val="de-CH"/>
        </w:rPr>
        <w:t>en</w:t>
      </w:r>
      <w:r>
        <w:rPr>
          <w:lang w:val="de-CH"/>
        </w:rPr>
        <w:t xml:space="preserve"> zum Hebräerbrief). Und so stellt uns das Obadja Buch mit dieser Hintergrundgeschichte </w:t>
      </w:r>
      <w:r w:rsidR="000B4D86">
        <w:rPr>
          <w:lang w:val="de-CH"/>
        </w:rPr>
        <w:t xml:space="preserve">einmal mehr </w:t>
      </w:r>
      <w:r>
        <w:rPr>
          <w:lang w:val="de-CH"/>
        </w:rPr>
        <w:t>die Frage, ob wir ein Esau sein wollen oder ein Jakob. Haben wir einen geistlichen Blick und halten damit unsere Segnungen fest oder haben wir unseren Blick auf den vergänglichen Dingen dieser Welt und verachten damit Gotte</w:t>
      </w:r>
      <w:r w:rsidR="00AA138C">
        <w:rPr>
          <w:lang w:val="de-CH"/>
        </w:rPr>
        <w:t xml:space="preserve">s Segnungen? </w:t>
      </w:r>
      <w:r w:rsidR="000B4D86">
        <w:rPr>
          <w:lang w:val="de-CH"/>
        </w:rPr>
        <w:t xml:space="preserve">Esau entschied sich für die weltlichen Dinge und trat Gottes Plan und Segen mit Füssen und diese Haltung </w:t>
      </w:r>
      <w:r w:rsidR="000B4D86">
        <w:rPr>
          <w:lang w:val="de-CH"/>
        </w:rPr>
        <w:lastRenderedPageBreak/>
        <w:t xml:space="preserve">zog sich bei seinen Nachkommen über Jahrhunderte hinweg durch. Dieser Geist Esaus war in den kommenden Jahrhunderten in den </w:t>
      </w:r>
      <w:proofErr w:type="spellStart"/>
      <w:r w:rsidR="000B4D86">
        <w:rPr>
          <w:lang w:val="de-CH"/>
        </w:rPr>
        <w:t>Edomitern</w:t>
      </w:r>
      <w:proofErr w:type="spellEnd"/>
      <w:r w:rsidR="000B4D86">
        <w:rPr>
          <w:lang w:val="de-CH"/>
        </w:rPr>
        <w:t xml:space="preserve"> drin, man könnte sagen die Edomiter waren zu allen Zeiten ein Volk voller Esaus. Um euch das zu zeigen, gehen wir jetzt kurz in der Vogelperspektive durch die Geschichte Israels/</w:t>
      </w:r>
      <w:proofErr w:type="spellStart"/>
      <w:r w:rsidR="000B4D86">
        <w:rPr>
          <w:lang w:val="de-CH"/>
        </w:rPr>
        <w:t>Edoms</w:t>
      </w:r>
      <w:proofErr w:type="spellEnd"/>
      <w:r w:rsidR="000B4D86">
        <w:rPr>
          <w:lang w:val="de-CH"/>
        </w:rPr>
        <w:t xml:space="preserve"> über die Jahrhunderte hindurch. Es geht mir nicht darum, dass ihr euch die Ereignisse jetzt merkt oder dass ihr euch die Jahrzahlen merkt, sondern dass ihr ein Gefühl bekommt, was das Klima zwischen diesen Br</w:t>
      </w:r>
      <w:r w:rsidR="00ED2F54">
        <w:rPr>
          <w:lang w:val="de-CH"/>
        </w:rPr>
        <w:t>u</w:t>
      </w:r>
      <w:r w:rsidR="000B4D86">
        <w:rPr>
          <w:lang w:val="de-CH"/>
        </w:rPr>
        <w:t xml:space="preserve">dervölkern war. </w:t>
      </w:r>
    </w:p>
    <w:p w14:paraId="0EEE0618" w14:textId="77777777" w:rsidR="000B4D86" w:rsidRDefault="000B4D86" w:rsidP="00BC5158">
      <w:pPr>
        <w:rPr>
          <w:lang w:val="de-CH"/>
        </w:rPr>
      </w:pPr>
    </w:p>
    <w:p w14:paraId="21D7AABE" w14:textId="77777777" w:rsidR="000B4D86" w:rsidRDefault="000B4D86" w:rsidP="00BC5158">
      <w:pPr>
        <w:rPr>
          <w:lang w:val="de-CH"/>
        </w:rPr>
      </w:pPr>
      <w:r>
        <w:rPr>
          <w:lang w:val="de-CH"/>
        </w:rPr>
        <w:t>Siehe «</w:t>
      </w:r>
      <w:r w:rsidRPr="000B4D86">
        <w:rPr>
          <w:lang w:val="de-CH"/>
        </w:rPr>
        <w:t>Ereignisse Israel - Edom_©_Michael_Briggeler</w:t>
      </w:r>
      <w:r>
        <w:rPr>
          <w:lang w:val="de-CH"/>
        </w:rPr>
        <w:t>.pdf»</w:t>
      </w:r>
    </w:p>
    <w:p w14:paraId="36F7B039" w14:textId="77777777" w:rsidR="000B4D86" w:rsidRDefault="000B4D86" w:rsidP="00BC5158">
      <w:pPr>
        <w:rPr>
          <w:lang w:val="de-CH"/>
        </w:rPr>
      </w:pPr>
    </w:p>
    <w:p w14:paraId="342B9392" w14:textId="5E1F49A7" w:rsidR="000B4D86" w:rsidRDefault="000B4D86" w:rsidP="00BC5158">
      <w:pPr>
        <w:rPr>
          <w:lang w:val="de-CH"/>
        </w:rPr>
      </w:pPr>
      <w:r>
        <w:rPr>
          <w:lang w:val="de-CH"/>
        </w:rPr>
        <w:t>Mit diesem Gefühl des Klimas zwischen diesen beiden Völkern, können wir jetzt die 3 Teile des Obadja Buches zusammen anschauen.</w:t>
      </w:r>
    </w:p>
    <w:p w14:paraId="69F52B23" w14:textId="77777777" w:rsidR="000B4D86" w:rsidRDefault="000B4D86" w:rsidP="00BC5158">
      <w:pPr>
        <w:rPr>
          <w:lang w:val="de-CH"/>
        </w:rPr>
      </w:pPr>
    </w:p>
    <w:p w14:paraId="4355C8F4" w14:textId="77777777" w:rsidR="00E330A0" w:rsidRDefault="000B4D86" w:rsidP="00BC5158">
      <w:pPr>
        <w:rPr>
          <w:b/>
          <w:bCs/>
        </w:rPr>
      </w:pPr>
      <w:proofErr w:type="spellStart"/>
      <w:r w:rsidRPr="000B4D86">
        <w:rPr>
          <w:b/>
          <w:bCs/>
        </w:rPr>
        <w:t>Edoms</w:t>
      </w:r>
      <w:proofErr w:type="spellEnd"/>
      <w:r w:rsidRPr="000B4D86">
        <w:rPr>
          <w:b/>
          <w:bCs/>
        </w:rPr>
        <w:t xml:space="preserve"> Selbstüberhebung</w:t>
      </w:r>
    </w:p>
    <w:p w14:paraId="3C8EAD55" w14:textId="1BC15816" w:rsidR="00E330A0" w:rsidRDefault="00E330A0" w:rsidP="00BC5158">
      <w:pPr>
        <w:rPr>
          <w:b/>
          <w:bCs/>
        </w:rPr>
      </w:pPr>
    </w:p>
    <w:p w14:paraId="635CF272" w14:textId="111A9A26" w:rsidR="007916B5" w:rsidRDefault="00E6561A" w:rsidP="00E6561A">
      <w:r>
        <w:t xml:space="preserve">Bevor Gott auf </w:t>
      </w:r>
      <w:proofErr w:type="spellStart"/>
      <w:r>
        <w:t>Edoms</w:t>
      </w:r>
      <w:proofErr w:type="spellEnd"/>
      <w:r>
        <w:t xml:space="preserve"> „Hauptsünde“ zu sprechen kommt, hält er Edom seine Selbstüberhebung vor: </w:t>
      </w:r>
    </w:p>
    <w:p w14:paraId="5117DE8B" w14:textId="77777777" w:rsidR="007916B5" w:rsidRDefault="007916B5" w:rsidP="00BC5158">
      <w:pPr>
        <w:rPr>
          <w:b/>
          <w:bCs/>
        </w:rPr>
      </w:pPr>
    </w:p>
    <w:p w14:paraId="2D8EE4BC" w14:textId="77777777" w:rsidR="007916B5" w:rsidRPr="007916B5" w:rsidRDefault="007916B5" w:rsidP="007916B5">
      <w:pPr>
        <w:rPr>
          <w:i/>
          <w:iCs/>
          <w:lang w:val="de-CH"/>
        </w:rPr>
      </w:pPr>
      <w:r w:rsidRPr="007916B5">
        <w:rPr>
          <w:i/>
          <w:iCs/>
          <w:lang w:val="de-CH"/>
        </w:rPr>
        <w:t>„</w:t>
      </w:r>
      <w:r w:rsidRPr="007916B5">
        <w:rPr>
          <w:i/>
          <w:iCs/>
        </w:rPr>
        <w:t xml:space="preserve">Der Hochmut deines Herzens hat dich verführt, weil du an Felshängen wohnst, in der Höhe thronst und in deinem Herzen sprichst: »Wer wird mich zur Erde hinunterstoßen?« Wenn du aber auch dein Nest in der Höhe bautest wie der Adler und es zwischen den Sternen anlegtest, so würde ich dich doch von dort </w:t>
      </w:r>
      <w:proofErr w:type="gramStart"/>
      <w:r w:rsidRPr="007916B5">
        <w:rPr>
          <w:i/>
          <w:iCs/>
        </w:rPr>
        <w:t>hinunterstürzen!,</w:t>
      </w:r>
      <w:proofErr w:type="gramEnd"/>
      <w:r w:rsidRPr="007916B5">
        <w:rPr>
          <w:i/>
          <w:iCs/>
        </w:rPr>
        <w:t xml:space="preserve"> spricht der HERR.</w:t>
      </w:r>
      <w:r w:rsidRPr="007916B5">
        <w:rPr>
          <w:i/>
          <w:iCs/>
          <w:lang w:val="de-CH"/>
        </w:rPr>
        <w:t>“ Ob 3-4</w:t>
      </w:r>
    </w:p>
    <w:p w14:paraId="4FD0AA7D" w14:textId="5248EBFE" w:rsidR="007916B5" w:rsidRDefault="007916B5" w:rsidP="00E330A0">
      <w:pPr>
        <w:rPr>
          <w:i/>
          <w:iCs/>
          <w:lang w:val="de-CH"/>
        </w:rPr>
      </w:pPr>
    </w:p>
    <w:p w14:paraId="52924B82" w14:textId="44ED29F5" w:rsidR="00E6561A" w:rsidRPr="00E6561A" w:rsidRDefault="00E6561A" w:rsidP="00E330A0">
      <w:pPr>
        <w:rPr>
          <w:lang w:val="de-CH"/>
        </w:rPr>
      </w:pPr>
      <w:r>
        <w:rPr>
          <w:lang w:val="de-CH"/>
        </w:rPr>
        <w:t>Wir lesen hier von Felshängen, Höhen</w:t>
      </w:r>
      <w:r w:rsidR="00B37E40">
        <w:rPr>
          <w:lang w:val="de-CH"/>
        </w:rPr>
        <w:t xml:space="preserve"> und Adlerneste und das ist keine Bildersprache. Die Edomiter wohnten in Felsklüften und bauten ihre Häuser in die rötlichen Felsen hinein (daher auch der Name «Rotes Meer», da das Rote Meer an den roten Felsen angrenzt). Einerseits waren sie wegen der Höhe im Kampf immer im Vorteil, zum anderen gab es auf dem Weg nach oben schmale Durchgänge, so dass grosse Armeen ihre Vorteile verloren. Da sie nicht zahlreich waren und dennoch als uneinnehmbar galten, bildeten sie sich enorm viel ein. Stolz, eine </w:t>
      </w:r>
      <w:r w:rsidR="00063109">
        <w:rPr>
          <w:lang w:val="de-CH"/>
        </w:rPr>
        <w:t xml:space="preserve">Sünde, die beim Sündenfall schon eine Rolle spielte (1Mo 3,6) und Johannes in seinem 3-Punkte-Katalog aufführt (1Joh 2,16), bringt den Menschen immer zu Rebellion gegen Gott. Und gerade der Stolz auf Grund militärischer Überlegenheit, lässt Gott bei den Menschen in Vergessenheit geraten. Wir sehen das durch die Geschichte hindurch, wie gottlos Weltmächte waren und sind und diesen Drang zu den Sternen zu kommen (Ob 4) ist ein Auswuchs des menschlichen Stolzes. Und wenn man Vers 4 so liest, dann erscheint doch die Geschichte der Raumfahrt in einem ganz anderen Licht. Die Edomiter bildeten sich aber nicht nur auf Grund ihrer militärischen Sicherheit etwas ein, sondern auch auf Grund ihrer Weisheit: </w:t>
      </w:r>
    </w:p>
    <w:p w14:paraId="2F89BDF3" w14:textId="77777777" w:rsidR="00E6561A" w:rsidRDefault="00E6561A" w:rsidP="00E330A0">
      <w:pPr>
        <w:rPr>
          <w:i/>
          <w:iCs/>
          <w:lang w:val="de-CH"/>
        </w:rPr>
      </w:pPr>
    </w:p>
    <w:p w14:paraId="74B6BB25" w14:textId="77777777" w:rsidR="00E6561A" w:rsidRPr="00E6561A" w:rsidRDefault="00E6561A" w:rsidP="00E6561A">
      <w:pPr>
        <w:rPr>
          <w:i/>
          <w:iCs/>
          <w:lang w:val="de-CH"/>
        </w:rPr>
      </w:pPr>
      <w:r w:rsidRPr="00E6561A">
        <w:rPr>
          <w:i/>
          <w:iCs/>
          <w:lang w:val="de-CH"/>
        </w:rPr>
        <w:t>„</w:t>
      </w:r>
      <w:r w:rsidRPr="00E6561A">
        <w:rPr>
          <w:i/>
          <w:iCs/>
        </w:rPr>
        <w:t xml:space="preserve">Werde ich, spricht der HERR, an jenem Tag nicht die Weisen aus Edom vertilgen und die Einsicht vom Gebirge Esaus? Und deine Helden, </w:t>
      </w:r>
      <w:proofErr w:type="spellStart"/>
      <w:r w:rsidRPr="00E6561A">
        <w:rPr>
          <w:i/>
          <w:iCs/>
        </w:rPr>
        <w:t>Teman</w:t>
      </w:r>
      <w:proofErr w:type="spellEnd"/>
      <w:r w:rsidRPr="00E6561A">
        <w:rPr>
          <w:i/>
          <w:iCs/>
        </w:rPr>
        <w:t>, sollen den Mut verlieren, damit jedermann ausgerottet wird bei dem Gemetzel auf dem Gebirge Esaus.</w:t>
      </w:r>
      <w:r w:rsidRPr="00E6561A">
        <w:rPr>
          <w:i/>
          <w:iCs/>
          <w:lang w:val="de-CH"/>
        </w:rPr>
        <w:t>“ Ob 8-9</w:t>
      </w:r>
    </w:p>
    <w:p w14:paraId="34DF7A18" w14:textId="104022C0" w:rsidR="007916B5" w:rsidRDefault="007916B5" w:rsidP="00E330A0">
      <w:pPr>
        <w:rPr>
          <w:i/>
          <w:iCs/>
          <w:lang w:val="de-CH"/>
        </w:rPr>
      </w:pPr>
    </w:p>
    <w:p w14:paraId="0781E2BD" w14:textId="6F5C1943" w:rsidR="00063109" w:rsidRPr="00063109" w:rsidRDefault="00063109" w:rsidP="00E330A0">
      <w:pPr>
        <w:rPr>
          <w:lang w:val="de-CH"/>
        </w:rPr>
      </w:pPr>
      <w:proofErr w:type="spellStart"/>
      <w:r>
        <w:rPr>
          <w:lang w:val="de-CH"/>
        </w:rPr>
        <w:t>Teman</w:t>
      </w:r>
      <w:proofErr w:type="spellEnd"/>
      <w:r>
        <w:rPr>
          <w:lang w:val="de-CH"/>
        </w:rPr>
        <w:t xml:space="preserve"> war eine Stadt in Edom, die bekannt war für ihre Weisen. </w:t>
      </w:r>
      <w:proofErr w:type="spellStart"/>
      <w:r>
        <w:rPr>
          <w:lang w:val="de-CH"/>
        </w:rPr>
        <w:t>Eliphas</w:t>
      </w:r>
      <w:proofErr w:type="spellEnd"/>
      <w:r>
        <w:rPr>
          <w:lang w:val="de-CH"/>
        </w:rPr>
        <w:t xml:space="preserve">, der älteste Freund Hiobs kam aus </w:t>
      </w:r>
      <w:proofErr w:type="spellStart"/>
      <w:r>
        <w:rPr>
          <w:lang w:val="de-CH"/>
        </w:rPr>
        <w:t>Teman</w:t>
      </w:r>
      <w:proofErr w:type="spellEnd"/>
      <w:r>
        <w:rPr>
          <w:lang w:val="de-CH"/>
        </w:rPr>
        <w:t xml:space="preserve"> (Hi 2,11) und auch Jeremia identifiziert </w:t>
      </w:r>
      <w:proofErr w:type="spellStart"/>
      <w:r>
        <w:rPr>
          <w:lang w:val="de-CH"/>
        </w:rPr>
        <w:t>Teman</w:t>
      </w:r>
      <w:proofErr w:type="spellEnd"/>
      <w:r>
        <w:rPr>
          <w:lang w:val="de-CH"/>
        </w:rPr>
        <w:t xml:space="preserve"> als Zentrum der menschlichen Weisheit:</w:t>
      </w:r>
    </w:p>
    <w:p w14:paraId="23B27506" w14:textId="77777777" w:rsidR="00063109" w:rsidRDefault="00063109" w:rsidP="00E330A0">
      <w:pPr>
        <w:rPr>
          <w:i/>
          <w:iCs/>
          <w:lang w:val="de-CH"/>
        </w:rPr>
      </w:pPr>
    </w:p>
    <w:p w14:paraId="307AA7C9" w14:textId="77777777" w:rsidR="00E6561A" w:rsidRDefault="00E330A0" w:rsidP="00E330A0">
      <w:pPr>
        <w:rPr>
          <w:i/>
          <w:iCs/>
        </w:rPr>
      </w:pPr>
      <w:r w:rsidRPr="00B7719D">
        <w:rPr>
          <w:i/>
          <w:iCs/>
          <w:lang w:val="de-CH"/>
        </w:rPr>
        <w:t>„</w:t>
      </w:r>
      <w:r w:rsidRPr="00E330A0">
        <w:rPr>
          <w:i/>
          <w:iCs/>
        </w:rPr>
        <w:t xml:space="preserve">So spricht der HERR der Heerscharen: Ist denn keine Weisheit mehr in </w:t>
      </w:r>
      <w:proofErr w:type="spellStart"/>
      <w:r w:rsidRPr="00E330A0">
        <w:rPr>
          <w:i/>
          <w:iCs/>
        </w:rPr>
        <w:t>Teman</w:t>
      </w:r>
      <w:proofErr w:type="spellEnd"/>
      <w:r w:rsidRPr="00E330A0">
        <w:rPr>
          <w:i/>
          <w:iCs/>
        </w:rPr>
        <w:t>? Ist den Verständigen der Rat abhandengekommen? Ist ihre Weisheit ausgeschüttet?</w:t>
      </w:r>
      <w:r w:rsidRPr="00B7719D">
        <w:rPr>
          <w:i/>
          <w:iCs/>
          <w:lang w:val="de-CH"/>
        </w:rPr>
        <w:t>“</w:t>
      </w:r>
      <w:r w:rsidR="000B4D86" w:rsidRPr="00E330A0">
        <w:rPr>
          <w:i/>
          <w:iCs/>
        </w:rPr>
        <w:t xml:space="preserve"> </w:t>
      </w:r>
      <w:r w:rsidR="007916B5">
        <w:rPr>
          <w:i/>
          <w:iCs/>
        </w:rPr>
        <w:t>Jer 49,7</w:t>
      </w:r>
    </w:p>
    <w:p w14:paraId="1165BE45" w14:textId="79A69CB0" w:rsidR="00E6561A" w:rsidRDefault="00E6561A" w:rsidP="00E330A0">
      <w:pPr>
        <w:rPr>
          <w:i/>
          <w:iCs/>
        </w:rPr>
      </w:pPr>
    </w:p>
    <w:p w14:paraId="07D61270" w14:textId="67E36C60" w:rsidR="00063109" w:rsidRPr="00063109" w:rsidRDefault="00063109" w:rsidP="00E330A0">
      <w:r>
        <w:t xml:space="preserve">Stolz und menschliche Weisheit, eine Kombination, die Gott in weite Ferne rückt und nur Rebellion gegen </w:t>
      </w:r>
      <w:r w:rsidR="00DC3888">
        <w:t>ihn</w:t>
      </w:r>
      <w:r>
        <w:t xml:space="preserve"> bringen kann. </w:t>
      </w:r>
      <w:r w:rsidR="00F4114F">
        <w:t xml:space="preserve">Aber wie wir auch schon in den ersten Versen gelesen haben, schaut Gott nicht weg. Jede Nation wird von Gott laufend geprüft und beurteilt und bei Edom kam hier der Moment, da Gott sein Gericht verkündete. Sie mögen ihre Häuser noch so hoch und sicher bauen, er wird sie von dort hinunterstürzen. Ihre menschliche Weisheit mag noch so bekannt sein auf der </w:t>
      </w:r>
      <w:r w:rsidR="00F4114F">
        <w:lastRenderedPageBreak/>
        <w:t xml:space="preserve">ganzen Welt, er wird sie vor den Augen der Welt </w:t>
      </w:r>
      <w:proofErr w:type="spellStart"/>
      <w:r w:rsidR="00F4114F">
        <w:t>blossstellen</w:t>
      </w:r>
      <w:proofErr w:type="spellEnd"/>
      <w:r w:rsidR="00F4114F">
        <w:t>. In Vers 7 sagt Gott ihnen sogar, wie er das anstellen wird:</w:t>
      </w:r>
    </w:p>
    <w:p w14:paraId="72426EEE" w14:textId="77777777" w:rsidR="00063109" w:rsidRDefault="00063109" w:rsidP="00E330A0">
      <w:pPr>
        <w:rPr>
          <w:i/>
          <w:iCs/>
        </w:rPr>
      </w:pPr>
    </w:p>
    <w:p w14:paraId="074112A5" w14:textId="77777777" w:rsidR="00E6561A" w:rsidRDefault="00E6561A" w:rsidP="00E6561A">
      <w:pPr>
        <w:rPr>
          <w:i/>
          <w:iCs/>
          <w:lang w:val="de-CH"/>
        </w:rPr>
      </w:pPr>
      <w:r w:rsidRPr="00E6561A">
        <w:rPr>
          <w:i/>
          <w:iCs/>
          <w:lang w:val="de-CH"/>
        </w:rPr>
        <w:t>„</w:t>
      </w:r>
      <w:r w:rsidRPr="00E6561A">
        <w:rPr>
          <w:i/>
          <w:iCs/>
        </w:rPr>
        <w:t>Alle deine Bundesgenossen haben dich an die Grenze zurückgeschickt; getäuscht, überwältigt haben dich die Männer, mit denen du Frieden hieltest;</w:t>
      </w:r>
      <w:r w:rsidRPr="00E6561A">
        <w:rPr>
          <w:i/>
          <w:iCs/>
          <w:lang w:val="de-CH"/>
        </w:rPr>
        <w:t>“ Ob 7a</w:t>
      </w:r>
    </w:p>
    <w:p w14:paraId="381E53E3" w14:textId="78F6996F" w:rsidR="00F4114F" w:rsidRDefault="00F4114F" w:rsidP="00E330A0">
      <w:pPr>
        <w:rPr>
          <w:i/>
          <w:iCs/>
          <w:lang w:val="de-CH"/>
        </w:rPr>
      </w:pPr>
    </w:p>
    <w:p w14:paraId="55CB728E" w14:textId="77BCADCE" w:rsidR="00F4114F" w:rsidRPr="00186332" w:rsidRDefault="00F4114F" w:rsidP="00E330A0">
      <w:pPr>
        <w:rPr>
          <w:lang w:val="de-CH"/>
        </w:rPr>
      </w:pPr>
      <w:r>
        <w:rPr>
          <w:lang w:val="de-CH"/>
        </w:rPr>
        <w:t>Edom wird von Nationen geschlagen, mit denen sie eigentlich Frieden geschlossen haben. Dieser Verrat wird sie vor aller Welt blossstellen. Nachdem Edom die Babylonier zur Zerstörung Jerusalems angestachelt und sie dabei unterstützt hat (Ps 137,7), ist es kein Zufall, dass der babylonische König Nabonid (</w:t>
      </w:r>
      <w:r w:rsidR="007845C1">
        <w:rPr>
          <w:lang w:val="de-CH"/>
        </w:rPr>
        <w:t xml:space="preserve">Schwiegersohn von Nebukadnezar und Vater von Belsazar (Dan 5)) Edom im Jahre 552 v.Chr. </w:t>
      </w:r>
      <w:r w:rsidR="002870A9">
        <w:rPr>
          <w:lang w:val="de-CH"/>
        </w:rPr>
        <w:t>in einem grossen Feldzug</w:t>
      </w:r>
      <w:r w:rsidR="007845C1">
        <w:rPr>
          <w:lang w:val="de-CH"/>
        </w:rPr>
        <w:t xml:space="preserve"> verwüstet und das edomitische Königtum beendet (Maleachi berichtet davon in Mal 1,2b-4). Die militärische Sicherheit und die Weisheit </w:t>
      </w:r>
      <w:proofErr w:type="spellStart"/>
      <w:r w:rsidR="007845C1">
        <w:rPr>
          <w:lang w:val="de-CH"/>
        </w:rPr>
        <w:t>Edoms</w:t>
      </w:r>
      <w:proofErr w:type="spellEnd"/>
      <w:r w:rsidR="007845C1">
        <w:rPr>
          <w:lang w:val="de-CH"/>
        </w:rPr>
        <w:t xml:space="preserve"> konnte Gott nicht daran hindern, sein Gericht über sie zu bringen. Im 1. Korinther Brief schreibt Paulus, dass sogar das Törichte Gottes weiser ist als die Menschen und das Schwache Gottes immer noch stärker ist als die Menschen (1Kor 1,25). </w:t>
      </w:r>
      <w:r w:rsidR="00186332">
        <w:rPr>
          <w:lang w:val="de-CH"/>
        </w:rPr>
        <w:t>Gott sucht keine menschliche Weisheit und auch keine Stärke, daher heisst es an derselben Stelle:</w:t>
      </w:r>
    </w:p>
    <w:p w14:paraId="0AA0E6F0" w14:textId="77777777" w:rsidR="007845C1" w:rsidRDefault="007845C1" w:rsidP="00E330A0">
      <w:pPr>
        <w:rPr>
          <w:i/>
          <w:iCs/>
          <w:lang w:val="de-CH"/>
        </w:rPr>
      </w:pPr>
    </w:p>
    <w:p w14:paraId="52F5BBB2" w14:textId="77777777" w:rsidR="00F4114F" w:rsidRPr="00F4114F" w:rsidRDefault="00F4114F" w:rsidP="00F4114F">
      <w:pPr>
        <w:rPr>
          <w:i/>
          <w:iCs/>
          <w:lang w:val="de-CH"/>
        </w:rPr>
      </w:pPr>
      <w:r w:rsidRPr="00F4114F">
        <w:rPr>
          <w:i/>
          <w:iCs/>
          <w:lang w:val="de-CH"/>
        </w:rPr>
        <w:t>„</w:t>
      </w:r>
      <w:r w:rsidRPr="00F4114F">
        <w:rPr>
          <w:i/>
          <w:iCs/>
        </w:rPr>
        <w:t>sondern das Törichte der Welt hat Gott erwählt, um die Weisen zuschanden zu machen, und das Schwache der Welt hat Gott erwählt, um das Starke zuschanden zu machen; und das Unedle der Welt und das Verachtete hat Gott erwählt, und das, was nichts ist, damit er zunichtemache, was etwas ist, damit sich vor ihm kein Fleisch rühme.</w:t>
      </w:r>
      <w:r w:rsidRPr="00F4114F">
        <w:rPr>
          <w:i/>
          <w:iCs/>
          <w:lang w:val="de-CH"/>
        </w:rPr>
        <w:t>“ 1Kor 1,27-29</w:t>
      </w:r>
    </w:p>
    <w:p w14:paraId="3FAD9EF1" w14:textId="090A0629" w:rsidR="00F4114F" w:rsidRDefault="00F4114F" w:rsidP="00E330A0">
      <w:pPr>
        <w:rPr>
          <w:i/>
          <w:iCs/>
          <w:lang w:val="de-CH"/>
        </w:rPr>
      </w:pPr>
    </w:p>
    <w:p w14:paraId="609B0F36" w14:textId="0B971247" w:rsidR="00186332" w:rsidRPr="00186332" w:rsidRDefault="00186332" w:rsidP="00E330A0">
      <w:pPr>
        <w:rPr>
          <w:lang w:val="de-CH"/>
        </w:rPr>
      </w:pPr>
      <w:r>
        <w:rPr>
          <w:lang w:val="de-CH"/>
        </w:rPr>
        <w:t xml:space="preserve">Gott hat das erwählt, was nichts ist. </w:t>
      </w:r>
      <w:r w:rsidR="00D33E6F">
        <w:rPr>
          <w:lang w:val="de-CH"/>
        </w:rPr>
        <w:t xml:space="preserve">Und warum? Damit sich kein Fleisch vor ihm rühme. Sobald der Mensch sich etwas auf sich einbildet, führt das zu Rebellion gegen Gott. </w:t>
      </w:r>
      <w:r>
        <w:rPr>
          <w:lang w:val="de-CH"/>
        </w:rPr>
        <w:t>Auch als Gläubige fällt es uns immer wieder schwer uns dessen bewusst zu sein</w:t>
      </w:r>
      <w:r w:rsidR="00D33E6F">
        <w:rPr>
          <w:lang w:val="de-CH"/>
        </w:rPr>
        <w:t xml:space="preserve"> und daher ist es so wichtig, dass wir uns immer wieder daran erinnern. Wir laufen immer wieder Gefahr, etwas vom alten Menschen (Kol 3,9-10) zu bewundern und Dingen wie Stärke und Stolz einen Wert beizumessen. Gott kann nichts von diesen Dingen annehmen und unsere Dankbarkeit für die Erlösung wird ebenfalls kleiner, wenn wir denken, dass wir aus uns selber heraus irgendetwas sind. Lasst un</w:t>
      </w:r>
      <w:r w:rsidR="00DC3888">
        <w:rPr>
          <w:lang w:val="de-CH"/>
        </w:rPr>
        <w:t>s</w:t>
      </w:r>
      <w:r w:rsidR="00D33E6F">
        <w:rPr>
          <w:lang w:val="de-CH"/>
        </w:rPr>
        <w:t xml:space="preserve"> also Paulus nacheifern, der sich stets seiner Schwachheiten gerühmt hat (2Kor 12,5.9), denn darin werden wir stark (2Kor 12,10).</w:t>
      </w:r>
    </w:p>
    <w:p w14:paraId="36EEFA6D" w14:textId="77777777" w:rsidR="00186332" w:rsidRDefault="00186332" w:rsidP="00E330A0">
      <w:pPr>
        <w:rPr>
          <w:i/>
          <w:iCs/>
          <w:lang w:val="de-CH"/>
        </w:rPr>
      </w:pPr>
    </w:p>
    <w:p w14:paraId="02B74E69" w14:textId="63C88EC2" w:rsidR="00F4114F" w:rsidRDefault="00F4114F" w:rsidP="00F4114F">
      <w:pPr>
        <w:rPr>
          <w:b/>
          <w:bCs/>
        </w:rPr>
      </w:pPr>
      <w:proofErr w:type="spellStart"/>
      <w:r w:rsidRPr="000B4D86">
        <w:rPr>
          <w:b/>
          <w:bCs/>
        </w:rPr>
        <w:t>Edoms</w:t>
      </w:r>
      <w:proofErr w:type="spellEnd"/>
      <w:r w:rsidRPr="000B4D86">
        <w:rPr>
          <w:b/>
          <w:bCs/>
        </w:rPr>
        <w:t xml:space="preserve"> </w:t>
      </w:r>
      <w:r w:rsidR="00186332">
        <w:rPr>
          <w:b/>
          <w:bCs/>
        </w:rPr>
        <w:t>Bruderhass</w:t>
      </w:r>
    </w:p>
    <w:p w14:paraId="19FAE8AD" w14:textId="250A7A47" w:rsidR="00DB4C09" w:rsidRDefault="00DB4C09" w:rsidP="00E330A0">
      <w:pPr>
        <w:rPr>
          <w:i/>
          <w:iCs/>
          <w:lang w:val="de-CH"/>
        </w:rPr>
      </w:pPr>
    </w:p>
    <w:p w14:paraId="1E01BD0D" w14:textId="46A91ED7" w:rsidR="001B78FB" w:rsidRPr="001B78FB" w:rsidRDefault="00C7030C" w:rsidP="00E330A0">
      <w:pPr>
        <w:rPr>
          <w:lang w:val="de-CH"/>
        </w:rPr>
      </w:pPr>
      <w:r>
        <w:rPr>
          <w:lang w:val="de-CH"/>
        </w:rPr>
        <w:t>Gott hat Edom wegen seines Stolzes ein zeitlich begrenztes Gericht angekündigt, doch wegen seinem Bruderhass gegen Israel bringt Gott ein ewiges Gericht:</w:t>
      </w:r>
    </w:p>
    <w:p w14:paraId="7791878F" w14:textId="77777777" w:rsidR="001B78FB" w:rsidRDefault="001B78FB" w:rsidP="00E330A0">
      <w:pPr>
        <w:rPr>
          <w:i/>
          <w:iCs/>
          <w:lang w:val="de-CH"/>
        </w:rPr>
      </w:pPr>
    </w:p>
    <w:p w14:paraId="18F0F98F" w14:textId="77777777" w:rsidR="00DB4C09" w:rsidRPr="00DB4C09" w:rsidRDefault="00DB4C09" w:rsidP="00DB4C09">
      <w:pPr>
        <w:rPr>
          <w:i/>
          <w:iCs/>
          <w:lang w:val="de-CH"/>
        </w:rPr>
      </w:pPr>
      <w:r w:rsidRPr="00DB4C09">
        <w:rPr>
          <w:i/>
          <w:iCs/>
          <w:lang w:val="de-CH"/>
        </w:rPr>
        <w:t>„</w:t>
      </w:r>
      <w:r w:rsidRPr="00DB4C09">
        <w:rPr>
          <w:i/>
          <w:iCs/>
        </w:rPr>
        <w:t xml:space="preserve">Wegen der Grausamkeit gegen deinen Bruder Jakob soll dich Schande bedecken, und du sollst auf ewig ausgerottet werden! An jenem Tag, als du </w:t>
      </w:r>
      <w:proofErr w:type="spellStart"/>
      <w:r w:rsidRPr="00DB4C09">
        <w:rPr>
          <w:i/>
          <w:iCs/>
        </w:rPr>
        <w:t>dabeistandest</w:t>
      </w:r>
      <w:proofErr w:type="spellEnd"/>
      <w:r w:rsidRPr="00DB4C09">
        <w:rPr>
          <w:i/>
          <w:iCs/>
        </w:rPr>
        <w:t>, an dem Tag, da Fremde sein Hab und Gut wegführten und Ausländer zu seinen Toren einzogen und das Los über Jerusalem warfen, da warst du auch wie einer von ihnen!</w:t>
      </w:r>
      <w:r w:rsidRPr="00DB4C09">
        <w:rPr>
          <w:i/>
          <w:iCs/>
          <w:lang w:val="de-CH"/>
        </w:rPr>
        <w:t>“ Ob 10-11</w:t>
      </w:r>
    </w:p>
    <w:p w14:paraId="0ECCC854" w14:textId="6CAC835B" w:rsidR="00DB4C09" w:rsidRDefault="00DB4C09" w:rsidP="00E330A0">
      <w:pPr>
        <w:rPr>
          <w:i/>
          <w:iCs/>
          <w:lang w:val="de-CH"/>
        </w:rPr>
      </w:pPr>
    </w:p>
    <w:p w14:paraId="31382415" w14:textId="4EF26DAA" w:rsidR="00C7030C" w:rsidRDefault="00C7030C" w:rsidP="00E330A0">
      <w:pPr>
        <w:rPr>
          <w:lang w:val="de-CH"/>
        </w:rPr>
      </w:pPr>
      <w:r>
        <w:rPr>
          <w:lang w:val="de-CH"/>
        </w:rPr>
        <w:t xml:space="preserve">Wie schon erwähnt stand Obadja mit </w:t>
      </w:r>
      <w:r w:rsidR="00CC4B5B">
        <w:rPr>
          <w:lang w:val="de-CH"/>
        </w:rPr>
        <w:t>seiner</w:t>
      </w:r>
      <w:r>
        <w:rPr>
          <w:lang w:val="de-CH"/>
        </w:rPr>
        <w:t xml:space="preserve"> Botschaft auf, nachdem die Philister und Araber Jerusalem eroberten und plünderten, währendem Edom diese Gelegenheit nutz</w:t>
      </w:r>
      <w:r w:rsidR="00025E42">
        <w:rPr>
          <w:lang w:val="de-CH"/>
        </w:rPr>
        <w:t>t</w:t>
      </w:r>
      <w:r>
        <w:rPr>
          <w:lang w:val="de-CH"/>
        </w:rPr>
        <w:t xml:space="preserve">e und sich daran beteiligte. </w:t>
      </w:r>
      <w:r w:rsidR="00025E42">
        <w:rPr>
          <w:lang w:val="de-CH"/>
        </w:rPr>
        <w:t>Wegen diesem Vergehen wird Edom eines Tages ausgerottet werden und bis zur Neuerschaffung der Welt (Offb 21-22) öde bleiben (Jes 34,9-11). Wir mögen jetzt vielleicht denken, dass das ein hartes oder sogar ein übertriebenes Gericht ist, immerhin haben im Verlauf der Geschichte viele Nationen Jerusalem erobert. Wir müssen uns hier aber zwei Dinge bewusst sein:</w:t>
      </w:r>
    </w:p>
    <w:p w14:paraId="0D286317" w14:textId="616E1BC8" w:rsidR="00025E42" w:rsidRDefault="00025E42" w:rsidP="00E330A0">
      <w:pPr>
        <w:rPr>
          <w:lang w:val="de-CH"/>
        </w:rPr>
      </w:pPr>
    </w:p>
    <w:p w14:paraId="582CAADC" w14:textId="2F252C46" w:rsidR="00025E42" w:rsidRDefault="00025E42" w:rsidP="0019093F">
      <w:pPr>
        <w:pStyle w:val="Listenabsatz"/>
        <w:numPr>
          <w:ilvl w:val="0"/>
          <w:numId w:val="4"/>
        </w:numPr>
        <w:rPr>
          <w:lang w:val="de-CH"/>
        </w:rPr>
      </w:pPr>
      <w:r>
        <w:rPr>
          <w:lang w:val="de-CH"/>
        </w:rPr>
        <w:t>Edom steht dem Volk Gottes näher als sonst irgendeine Nation und als Brudervolk sollte Edom es besser wissen als sonst irgendeine Nation. Je grösser die Vorrechte, desto grösser die Verantwortung.</w:t>
      </w:r>
    </w:p>
    <w:p w14:paraId="40204D5A" w14:textId="26E40BA1" w:rsidR="00025E42" w:rsidRPr="00025E42" w:rsidRDefault="00025E42" w:rsidP="0019093F">
      <w:pPr>
        <w:pStyle w:val="Listenabsatz"/>
        <w:numPr>
          <w:ilvl w:val="0"/>
          <w:numId w:val="4"/>
        </w:numPr>
        <w:rPr>
          <w:lang w:val="de-CH"/>
        </w:rPr>
      </w:pPr>
      <w:r>
        <w:rPr>
          <w:lang w:val="de-CH"/>
        </w:rPr>
        <w:lastRenderedPageBreak/>
        <w:t xml:space="preserve">Edom hat nicht einfach nur ein wenig geplündert nachdem die Philister und Araber </w:t>
      </w:r>
      <w:r w:rsidR="00D45813">
        <w:rPr>
          <w:lang w:val="de-CH"/>
        </w:rPr>
        <w:t>Jerusalem erobert haben. Wir lesen in den nachfolgenden Versen, wie schlimm es Edom dabei getrieben hat. Gott kommt hier mit einer 8-fachen Warnung, die einerseits zeigt, was Edom getan hat und andererseits</w:t>
      </w:r>
      <w:r w:rsidR="00620F74">
        <w:rPr>
          <w:lang w:val="de-CH"/>
        </w:rPr>
        <w:t>, dass</w:t>
      </w:r>
      <w:r w:rsidR="00D45813">
        <w:rPr>
          <w:lang w:val="de-CH"/>
        </w:rPr>
        <w:t xml:space="preserve"> Edom damit die Chance bekommt, das endgültige Gericht hinauszuzögern. Wird sich Edom künftig an diese Dinge halten, dann wird das Gericht erst am Tag des Herrn hereinbrechen:</w:t>
      </w:r>
    </w:p>
    <w:p w14:paraId="60670EB8" w14:textId="77777777" w:rsidR="00C7030C" w:rsidRDefault="00C7030C" w:rsidP="00E330A0">
      <w:pPr>
        <w:rPr>
          <w:i/>
          <w:iCs/>
          <w:lang w:val="de-CH"/>
        </w:rPr>
      </w:pPr>
    </w:p>
    <w:p w14:paraId="1DB02E14" w14:textId="77777777" w:rsidR="00DB4C09" w:rsidRPr="00DB4C09" w:rsidRDefault="00DB4C09" w:rsidP="00DB4C09">
      <w:pPr>
        <w:rPr>
          <w:i/>
          <w:iCs/>
          <w:lang w:val="de-CH"/>
        </w:rPr>
      </w:pPr>
      <w:r w:rsidRPr="00DB4C09">
        <w:rPr>
          <w:i/>
          <w:iCs/>
          <w:lang w:val="de-CH"/>
        </w:rPr>
        <w:t>„</w:t>
      </w:r>
      <w:r w:rsidRPr="00DB4C09">
        <w:rPr>
          <w:i/>
          <w:iCs/>
        </w:rPr>
        <w:t>Du sollst aber deine Lust nicht sehen am Tag deines Bruders, am Tag seines Unheils, und sollst dich nicht freuen über die Kinder Judas am Tag ihres Untergangs und nicht dein Maul aufreißen am Tag der Drangsal. Du sollst auch nicht zum Tor meines Volkes einziehen am Tag ihres Unglücks und auch nicht dich weiden an seinem Unheil an seinem Schicksalstag, noch deine Hand ausstrecken nach seinem Hab und Gut am Tag seines Unglücks. Du sollst dich auch nicht beim Scheideweg aufstellen, um seine Flüchtlinge niederzumachen, und sollst seine Entkommenen nicht ausliefern am Tag der Drangsal!</w:t>
      </w:r>
      <w:r w:rsidRPr="00DB4C09">
        <w:rPr>
          <w:i/>
          <w:iCs/>
          <w:lang w:val="de-CH"/>
        </w:rPr>
        <w:t>“ Ob 12-14</w:t>
      </w:r>
    </w:p>
    <w:p w14:paraId="0F594192" w14:textId="77777777" w:rsidR="00D45813" w:rsidRDefault="00D45813" w:rsidP="00E330A0">
      <w:pPr>
        <w:rPr>
          <w:i/>
          <w:iCs/>
          <w:lang w:val="de-CH"/>
        </w:rPr>
      </w:pPr>
    </w:p>
    <w:p w14:paraId="092F6CD6" w14:textId="6A29FE19" w:rsidR="00D45813" w:rsidRDefault="00D45813" w:rsidP="00E330A0">
      <w:pPr>
        <w:rPr>
          <w:lang w:val="de-CH"/>
        </w:rPr>
      </w:pPr>
      <w:r>
        <w:rPr>
          <w:lang w:val="de-CH"/>
        </w:rPr>
        <w:t xml:space="preserve">Was für eine tragische Geschichte. Die Edomiter genossen den Anblick </w:t>
      </w:r>
      <w:r w:rsidR="00AA630E">
        <w:rPr>
          <w:lang w:val="de-CH"/>
        </w:rPr>
        <w:t>als</w:t>
      </w:r>
      <w:r>
        <w:rPr>
          <w:lang w:val="de-CH"/>
        </w:rPr>
        <w:t xml:space="preserve"> die Einwohner Jerusalems abgeschlachtet wurden, ja sie erfreuten sich daran und spotteten über sie. </w:t>
      </w:r>
      <w:r w:rsidR="00AA630E">
        <w:rPr>
          <w:lang w:val="de-CH"/>
        </w:rPr>
        <w:t>Sie zogen in die Tore Jerusalems ein und nutzte die Schwachheit des Volkes Gottes aus, in dem sie plünderten, was die Araber und Philister übrigliessen. Aber damit nicht genug, sie stellten sich während dem Kampf sogar bei den Fluchtwegen auf und töteten die jüdischen Flüchtlinge oder lieferten sie den Philistern und Arabern aus. Man kann es kaum glauben, aber dieser Akt der Gewalt und Erniedrigung tat nicht eine fremde Nation, sondern die Brudernation. Damit wird jetzt auch klar, warum wir das Obadja Buch in unserer Bibel haben</w:t>
      </w:r>
      <w:r w:rsidR="007745D1">
        <w:rPr>
          <w:lang w:val="de-CH"/>
        </w:rPr>
        <w:t>:</w:t>
      </w:r>
      <w:r w:rsidR="00AA630E">
        <w:rPr>
          <w:lang w:val="de-CH"/>
        </w:rPr>
        <w:t xml:space="preserve"> Gott möchte uns zeige</w:t>
      </w:r>
      <w:r w:rsidR="007745D1">
        <w:rPr>
          <w:lang w:val="de-CH"/>
        </w:rPr>
        <w:t>n</w:t>
      </w:r>
      <w:r w:rsidR="00AA630E">
        <w:rPr>
          <w:lang w:val="de-CH"/>
        </w:rPr>
        <w:t>, wohin Bruderhass führen kann</w:t>
      </w:r>
      <w:r w:rsidR="007745D1">
        <w:rPr>
          <w:lang w:val="de-CH"/>
        </w:rPr>
        <w:t>. Zusammengefasst sind es diese 8 Dinge:</w:t>
      </w:r>
    </w:p>
    <w:p w14:paraId="7E5F1D83" w14:textId="77777777" w:rsidR="00D45813" w:rsidRPr="00D45813" w:rsidRDefault="00D45813" w:rsidP="00E330A0">
      <w:pPr>
        <w:rPr>
          <w:lang w:val="de-CH"/>
        </w:rPr>
      </w:pPr>
    </w:p>
    <w:p w14:paraId="31F4BCE3" w14:textId="14FB80C5" w:rsidR="00D45813" w:rsidRPr="00D45813" w:rsidRDefault="00D45813" w:rsidP="00D45813">
      <w:pPr>
        <w:rPr>
          <w:lang w:val="de-CH"/>
        </w:rPr>
      </w:pPr>
      <w:r w:rsidRPr="00D45813">
        <w:t>2x Schadenfreude</w:t>
      </w:r>
      <w:r w:rsidRPr="00D45813">
        <w:rPr>
          <w:lang w:val="de-CH"/>
        </w:rPr>
        <w:t xml:space="preserve">, </w:t>
      </w:r>
      <w:r w:rsidRPr="00D45813">
        <w:t>Spott</w:t>
      </w:r>
      <w:r w:rsidRPr="00D45813">
        <w:rPr>
          <w:lang w:val="de-CH"/>
        </w:rPr>
        <w:t xml:space="preserve">, </w:t>
      </w:r>
      <w:r w:rsidRPr="00D45813">
        <w:t>Herrschaft</w:t>
      </w:r>
      <w:r w:rsidRPr="00D45813">
        <w:rPr>
          <w:lang w:val="de-CH"/>
        </w:rPr>
        <w:t xml:space="preserve">, </w:t>
      </w:r>
      <w:r w:rsidRPr="00D45813">
        <w:t>Ausnutzung</w:t>
      </w:r>
      <w:r w:rsidRPr="00D45813">
        <w:rPr>
          <w:lang w:val="de-CH"/>
        </w:rPr>
        <w:t xml:space="preserve">, </w:t>
      </w:r>
      <w:r w:rsidRPr="00D45813">
        <w:t>Diebstahl</w:t>
      </w:r>
      <w:r w:rsidR="007745D1">
        <w:rPr>
          <w:lang w:val="de-CH"/>
        </w:rPr>
        <w:t>,</w:t>
      </w:r>
      <w:r w:rsidRPr="00D45813">
        <w:rPr>
          <w:lang w:val="de-CH"/>
        </w:rPr>
        <w:t xml:space="preserve"> </w:t>
      </w:r>
      <w:r w:rsidRPr="00D45813">
        <w:t>Hinterhalt</w:t>
      </w:r>
      <w:r w:rsidRPr="00D45813">
        <w:rPr>
          <w:lang w:val="de-CH"/>
        </w:rPr>
        <w:t xml:space="preserve">, </w:t>
      </w:r>
      <w:r w:rsidRPr="00D45813">
        <w:t>Verrat</w:t>
      </w:r>
    </w:p>
    <w:p w14:paraId="7BD1F8BD" w14:textId="3D15E0EF" w:rsidR="00D45813" w:rsidRDefault="00D45813" w:rsidP="00E330A0">
      <w:pPr>
        <w:rPr>
          <w:i/>
          <w:iCs/>
          <w:lang w:val="de-CH"/>
        </w:rPr>
      </w:pPr>
    </w:p>
    <w:p w14:paraId="0B62FA42" w14:textId="70EA9394" w:rsidR="007745D1" w:rsidRDefault="007745D1" w:rsidP="00E330A0">
      <w:pPr>
        <w:rPr>
          <w:lang w:val="de-CH"/>
        </w:rPr>
      </w:pPr>
      <w:r>
        <w:rPr>
          <w:lang w:val="de-CH"/>
        </w:rPr>
        <w:t>Wie ich einleitend schon erwähnt habe, hat Edom mit diesem Gericht Beispiel</w:t>
      </w:r>
      <w:r w:rsidR="00D250BA">
        <w:rPr>
          <w:lang w:val="de-CH"/>
        </w:rPr>
        <w:t>-</w:t>
      </w:r>
      <w:r>
        <w:rPr>
          <w:lang w:val="de-CH"/>
        </w:rPr>
        <w:t xml:space="preserve">Charakter und zeigt, woran die anderen Nationen ebenfalls gemessen werden (Ob 15). Primär ist damit unser Verhalten gegenüber Israel gemeint, aber das Prinzip gilt auch für unser Verhalten gegenüber unseren Brüdern und Schwestern. Im Zeitalter der Gemeinde sind </w:t>
      </w:r>
      <w:r w:rsidR="00D250BA">
        <w:rPr>
          <w:lang w:val="de-CH"/>
        </w:rPr>
        <w:t xml:space="preserve">das </w:t>
      </w:r>
      <w:r>
        <w:rPr>
          <w:lang w:val="de-CH"/>
        </w:rPr>
        <w:t>nicht mehr nur unsere fleischlichen Geschwister, sondern auch unsere geistlichen Geschwister (Mt 12,48-50). Somit sind diese 8 Warnungen auch Warnungen an uns und zeigen, wie wir uns eben nicht im Haus Gottes verhalten sollen</w:t>
      </w:r>
      <w:r w:rsidR="003F7256">
        <w:rPr>
          <w:lang w:val="de-CH"/>
        </w:rPr>
        <w:t xml:space="preserve"> (damit hat Obadja einen engen Zusammenhang mit den Pastoralbriefen):</w:t>
      </w:r>
    </w:p>
    <w:p w14:paraId="40675BC8" w14:textId="5838EF0E" w:rsidR="003F7256" w:rsidRDefault="003F7256" w:rsidP="00E330A0">
      <w:pPr>
        <w:rPr>
          <w:lang w:val="de-CH"/>
        </w:rPr>
      </w:pPr>
    </w:p>
    <w:p w14:paraId="1B37DF67" w14:textId="3C36181C" w:rsidR="003F7256" w:rsidRPr="007745D1" w:rsidRDefault="003F7256" w:rsidP="00E330A0">
      <w:pPr>
        <w:rPr>
          <w:lang w:val="de-CH"/>
        </w:rPr>
      </w:pPr>
      <w:r>
        <w:rPr>
          <w:lang w:val="de-CH"/>
        </w:rPr>
        <w:t xml:space="preserve">Gott warnt 2x vor Schadenfreude, wir sehen also eine besondere Ernstlichkeit dahinter. Es passiert so schnell, dass wir uns auf Kosten anderer freuen. Das müssen nicht unbedingt grosse Dinge sein, das kann schon ganz klein anfangen. Freuen wir uns besser </w:t>
      </w:r>
      <w:proofErr w:type="spellStart"/>
      <w:r>
        <w:rPr>
          <w:lang w:val="de-CH"/>
        </w:rPr>
        <w:t>miteinander</w:t>
      </w:r>
      <w:proofErr w:type="spellEnd"/>
      <w:r>
        <w:rPr>
          <w:lang w:val="de-CH"/>
        </w:rPr>
        <w:t xml:space="preserve"> und füreinander an den guten Dingen</w:t>
      </w:r>
      <w:r w:rsidR="005A2D40">
        <w:rPr>
          <w:lang w:val="de-CH"/>
        </w:rPr>
        <w:t>!</w:t>
      </w:r>
      <w:r>
        <w:rPr>
          <w:lang w:val="de-CH"/>
        </w:rPr>
        <w:br/>
      </w:r>
      <w:r>
        <w:rPr>
          <w:lang w:val="de-CH"/>
        </w:rPr>
        <w:br/>
        <w:t xml:space="preserve">Wir sollen auch darauf achten, wie wir miteinander reden. </w:t>
      </w:r>
      <w:r w:rsidR="00411C84">
        <w:rPr>
          <w:lang w:val="de-CH"/>
        </w:rPr>
        <w:t>Schnell verkommt etwas zu Spott, sobald wir auf jemand</w:t>
      </w:r>
      <w:r w:rsidR="00904ADF">
        <w:rPr>
          <w:lang w:val="de-CH"/>
        </w:rPr>
        <w:t>en</w:t>
      </w:r>
      <w:r w:rsidR="00411C84">
        <w:rPr>
          <w:lang w:val="de-CH"/>
        </w:rPr>
        <w:t xml:space="preserve"> herabschauen. Begegnen wir einander ohne Ansehen der Person (Jak 2,1)! Passen wir auf, dass wir nicht anfangen zu herrschen. Die Gemeinde hat klare Autoritäten, die Gott in seinem Wort festge</w:t>
      </w:r>
      <w:r w:rsidR="00DC3888">
        <w:rPr>
          <w:lang w:val="de-CH"/>
        </w:rPr>
        <w:t>legt</w:t>
      </w:r>
      <w:r w:rsidR="00411C84">
        <w:rPr>
          <w:lang w:val="de-CH"/>
        </w:rPr>
        <w:t xml:space="preserve"> hat. Fangen wir an zu herrschen, nutzen wir Brüder und Schwestern aus und von dort ist Diebstahl nicht mehr weit. Schlecht übereinander reden, Gruppen bilden und übereinander herziehen; wir haben bei der Korinther Gemeinde gesehen, was für ein Wirkungskreis das ziehen kann</w:t>
      </w:r>
      <w:r w:rsidR="000D2096">
        <w:rPr>
          <w:lang w:val="de-CH"/>
        </w:rPr>
        <w:t xml:space="preserve"> (1Kor 1,10-17)</w:t>
      </w:r>
      <w:r w:rsidR="00411C84">
        <w:rPr>
          <w:lang w:val="de-CH"/>
        </w:rPr>
        <w:t xml:space="preserve">. Als letzten Punkt haben wir Verrat, was sich auch </w:t>
      </w:r>
      <w:r w:rsidR="00A22952">
        <w:rPr>
          <w:lang w:val="de-CH"/>
        </w:rPr>
        <w:t>mit</w:t>
      </w:r>
      <w:r w:rsidR="00411C84">
        <w:rPr>
          <w:lang w:val="de-CH"/>
        </w:rPr>
        <w:t xml:space="preserve"> Blossstellen äussern kann. Niemand von uns ist perfekt und so passieren auch in der Gemeinde Fehler. Wenn wir einen Bruder sündigen sehen, müssen wir das nicht in der ganzen Gemeinde herumposaunen. Jesus hat in seinem Wort klare Anweisungen gegeben, damit wir sorgsam mit so Situationen umgehen. </w:t>
      </w:r>
      <w:r w:rsidR="00A22952">
        <w:rPr>
          <w:lang w:val="de-CH"/>
        </w:rPr>
        <w:t>8 Warnungen, die</w:t>
      </w:r>
      <w:r w:rsidR="00DC3888">
        <w:rPr>
          <w:lang w:val="de-CH"/>
        </w:rPr>
        <w:t xml:space="preserve"> </w:t>
      </w:r>
      <w:r w:rsidR="00DC3888">
        <w:rPr>
          <w:lang w:val="de-CH"/>
        </w:rPr>
        <w:lastRenderedPageBreak/>
        <w:t>auch im Zeitalter der Gemeinde relevant und aktuell sind</w:t>
      </w:r>
      <w:r w:rsidR="00A22952">
        <w:rPr>
          <w:lang w:val="de-CH"/>
        </w:rPr>
        <w:t>! Johannes nennt diese Botschaft der Liebe sogar eine Botschaft, die wir von Anfang an schon gehört haben:</w:t>
      </w:r>
    </w:p>
    <w:p w14:paraId="45D5FB48" w14:textId="77777777" w:rsidR="007745D1" w:rsidRDefault="007745D1" w:rsidP="00E330A0">
      <w:pPr>
        <w:rPr>
          <w:i/>
          <w:iCs/>
          <w:lang w:val="de-CH"/>
        </w:rPr>
      </w:pPr>
    </w:p>
    <w:p w14:paraId="3D3F8F58" w14:textId="77777777" w:rsidR="00D45813" w:rsidRPr="00D45813" w:rsidRDefault="00D45813" w:rsidP="00D45813">
      <w:pPr>
        <w:rPr>
          <w:i/>
          <w:iCs/>
          <w:lang w:val="de-CH"/>
        </w:rPr>
      </w:pPr>
      <w:r w:rsidRPr="00D45813">
        <w:rPr>
          <w:i/>
          <w:iCs/>
          <w:lang w:val="de-CH"/>
        </w:rPr>
        <w:t>„</w:t>
      </w:r>
      <w:r w:rsidRPr="00D45813">
        <w:rPr>
          <w:i/>
          <w:iCs/>
        </w:rPr>
        <w:t xml:space="preserve">Denn das ist die Botschaft, die ihr von Anfang an gehört habt, dass wir einander lieben sollen; nicht wie </w:t>
      </w:r>
      <w:proofErr w:type="spellStart"/>
      <w:r w:rsidRPr="00D45813">
        <w:rPr>
          <w:i/>
          <w:iCs/>
        </w:rPr>
        <w:t>Kain</w:t>
      </w:r>
      <w:proofErr w:type="spellEnd"/>
      <w:r w:rsidRPr="00D45813">
        <w:rPr>
          <w:i/>
          <w:iCs/>
        </w:rPr>
        <w:t>, der aus dem Bösen war und seinen Bruder erschlug. Und warum erschlug er ihn? Weil seine Werke böse waren, die seines Bruders aber gerecht.</w:t>
      </w:r>
      <w:r w:rsidRPr="00D45813">
        <w:rPr>
          <w:i/>
          <w:iCs/>
          <w:lang w:val="de-CH"/>
        </w:rPr>
        <w:t>“ 1Joh 3,11-12</w:t>
      </w:r>
    </w:p>
    <w:p w14:paraId="2ABB0A7D" w14:textId="6F04EA14" w:rsidR="00D45813" w:rsidRDefault="00D45813" w:rsidP="00E330A0">
      <w:pPr>
        <w:rPr>
          <w:i/>
          <w:iCs/>
          <w:lang w:val="de-CH"/>
        </w:rPr>
      </w:pPr>
    </w:p>
    <w:p w14:paraId="2A94E812" w14:textId="5C19D1FA" w:rsidR="00DC3888" w:rsidRPr="000F7A6D" w:rsidRDefault="000F7A6D" w:rsidP="00E330A0">
      <w:pPr>
        <w:rPr>
          <w:lang w:val="de-CH"/>
        </w:rPr>
      </w:pPr>
      <w:r w:rsidRPr="000F7A6D">
        <w:rPr>
          <w:lang w:val="de-CH"/>
        </w:rPr>
        <w:t>Die Botschaft war noch nie anders, schon in den Mose Bücher heisst es</w:t>
      </w:r>
      <w:r w:rsidR="00D30DE2">
        <w:rPr>
          <w:lang w:val="de-CH"/>
        </w:rPr>
        <w:t>, dass man seinen</w:t>
      </w:r>
      <w:r w:rsidRPr="000F7A6D">
        <w:rPr>
          <w:lang w:val="de-CH"/>
        </w:rPr>
        <w:t xml:space="preserve"> nächsten </w:t>
      </w:r>
      <w:r w:rsidR="007F66B9">
        <w:rPr>
          <w:lang w:val="de-CH"/>
        </w:rPr>
        <w:t>l</w:t>
      </w:r>
      <w:r w:rsidRPr="000F7A6D">
        <w:rPr>
          <w:lang w:val="de-CH"/>
        </w:rPr>
        <w:t xml:space="preserve">ieben </w:t>
      </w:r>
      <w:r w:rsidR="00D30DE2">
        <w:rPr>
          <w:lang w:val="de-CH"/>
        </w:rPr>
        <w:t xml:space="preserve">soll </w:t>
      </w:r>
      <w:r w:rsidRPr="000F7A6D">
        <w:rPr>
          <w:lang w:val="de-CH"/>
        </w:rPr>
        <w:t xml:space="preserve">wie </w:t>
      </w:r>
      <w:r w:rsidR="00D30DE2">
        <w:rPr>
          <w:lang w:val="de-CH"/>
        </w:rPr>
        <w:t>sich</w:t>
      </w:r>
      <w:r w:rsidRPr="000F7A6D">
        <w:rPr>
          <w:lang w:val="de-CH"/>
        </w:rPr>
        <w:t xml:space="preserve"> selbst</w:t>
      </w:r>
      <w:r>
        <w:rPr>
          <w:lang w:val="de-CH"/>
        </w:rPr>
        <w:t xml:space="preserve"> (3Mo 19,18), alles andere ist aus dem Bösen. Um zu illustrieren, dass es noch nie anders war, geht Johannes an den Anfang zurück und nimmt die Geschichte </w:t>
      </w:r>
      <w:proofErr w:type="spellStart"/>
      <w:r>
        <w:rPr>
          <w:lang w:val="de-CH"/>
        </w:rPr>
        <w:t>Kains</w:t>
      </w:r>
      <w:proofErr w:type="spellEnd"/>
      <w:r>
        <w:rPr>
          <w:lang w:val="de-CH"/>
        </w:rPr>
        <w:t xml:space="preserve"> auf. Er nennt dabei ganz bewusst nicht Abels Namen, sondern nennt ihn einfach </w:t>
      </w:r>
      <w:proofErr w:type="spellStart"/>
      <w:r>
        <w:rPr>
          <w:lang w:val="de-CH"/>
        </w:rPr>
        <w:t>Kains</w:t>
      </w:r>
      <w:proofErr w:type="spellEnd"/>
      <w:r>
        <w:rPr>
          <w:lang w:val="de-CH"/>
        </w:rPr>
        <w:t xml:space="preserve"> Bruder und zeigt dabei, wohin Bruderhass führen kann. </w:t>
      </w:r>
      <w:r w:rsidR="00D30DE2">
        <w:rPr>
          <w:lang w:val="de-CH"/>
        </w:rPr>
        <w:t>Möglicherweise denkst du jetzt</w:t>
      </w:r>
      <w:r>
        <w:rPr>
          <w:lang w:val="de-CH"/>
        </w:rPr>
        <w:t>, dass du vielleicht de</w:t>
      </w:r>
      <w:r w:rsidR="00D30DE2">
        <w:rPr>
          <w:lang w:val="de-CH"/>
        </w:rPr>
        <w:t>n</w:t>
      </w:r>
      <w:r>
        <w:rPr>
          <w:lang w:val="de-CH"/>
        </w:rPr>
        <w:t xml:space="preserve"> eine</w:t>
      </w:r>
      <w:r w:rsidR="00D30DE2">
        <w:rPr>
          <w:lang w:val="de-CH"/>
        </w:rPr>
        <w:t>n</w:t>
      </w:r>
      <w:r>
        <w:rPr>
          <w:lang w:val="de-CH"/>
        </w:rPr>
        <w:t xml:space="preserve"> </w:t>
      </w:r>
      <w:r w:rsidR="00D30DE2">
        <w:rPr>
          <w:lang w:val="de-CH"/>
        </w:rPr>
        <w:t xml:space="preserve">oder </w:t>
      </w:r>
      <w:r>
        <w:rPr>
          <w:lang w:val="de-CH"/>
        </w:rPr>
        <w:t>andere</w:t>
      </w:r>
      <w:r w:rsidR="00D30DE2">
        <w:rPr>
          <w:lang w:val="de-CH"/>
        </w:rPr>
        <w:t>n</w:t>
      </w:r>
      <w:r>
        <w:rPr>
          <w:lang w:val="de-CH"/>
        </w:rPr>
        <w:t xml:space="preserve"> Bruder oder Schwester nicht ausstehen kannst, aber du würdest sie nie totschlagen so wie das </w:t>
      </w:r>
      <w:proofErr w:type="spellStart"/>
      <w:r>
        <w:rPr>
          <w:lang w:val="de-CH"/>
        </w:rPr>
        <w:t>Kain</w:t>
      </w:r>
      <w:proofErr w:type="spellEnd"/>
      <w:r>
        <w:rPr>
          <w:lang w:val="de-CH"/>
        </w:rPr>
        <w:t xml:space="preserve"> mit seinem Bruder getan hat</w:t>
      </w:r>
      <w:r w:rsidR="00E7146F">
        <w:rPr>
          <w:lang w:val="de-CH"/>
        </w:rPr>
        <w:t xml:space="preserve"> (1Mo 4,8)</w:t>
      </w:r>
      <w:r>
        <w:rPr>
          <w:lang w:val="de-CH"/>
        </w:rPr>
        <w:t>. Nun, das Gesetz im Neuen Testament legt diesen Bruderhass noch viel strenger aus:</w:t>
      </w:r>
    </w:p>
    <w:p w14:paraId="4B3C9AA1" w14:textId="77777777" w:rsidR="00DC3888" w:rsidRDefault="00DC3888" w:rsidP="00E330A0">
      <w:pPr>
        <w:rPr>
          <w:i/>
          <w:iCs/>
          <w:lang w:val="de-CH"/>
        </w:rPr>
      </w:pPr>
    </w:p>
    <w:p w14:paraId="33B89975" w14:textId="77777777" w:rsidR="00D45813" w:rsidRPr="00D45813" w:rsidRDefault="00D45813" w:rsidP="00D45813">
      <w:pPr>
        <w:rPr>
          <w:i/>
          <w:iCs/>
          <w:lang w:val="de-CH"/>
        </w:rPr>
      </w:pPr>
      <w:r w:rsidRPr="00D45813">
        <w:rPr>
          <w:i/>
          <w:iCs/>
          <w:lang w:val="de-CH"/>
        </w:rPr>
        <w:t>„</w:t>
      </w:r>
      <w:r w:rsidRPr="00D45813">
        <w:rPr>
          <w:i/>
          <w:iCs/>
        </w:rPr>
        <w:t>Jeder, der seinen Bruder hasst, ist ein Mörder; und ihr wisst, dass kein Mörder ewiges Leben bleibend in sich hat.</w:t>
      </w:r>
      <w:r w:rsidRPr="00D45813">
        <w:rPr>
          <w:i/>
          <w:iCs/>
          <w:lang w:val="de-CH"/>
        </w:rPr>
        <w:t>“ 1Joh 3,15</w:t>
      </w:r>
    </w:p>
    <w:p w14:paraId="117D27EF" w14:textId="799963D5" w:rsidR="00AA630E" w:rsidRDefault="00AA630E" w:rsidP="00E330A0">
      <w:pPr>
        <w:rPr>
          <w:i/>
          <w:iCs/>
          <w:lang w:val="de-CH"/>
        </w:rPr>
      </w:pPr>
    </w:p>
    <w:p w14:paraId="0C97D7F2" w14:textId="75C70AC0" w:rsidR="00E7146F" w:rsidRPr="00E7146F" w:rsidRDefault="00E7146F" w:rsidP="00E330A0">
      <w:pPr>
        <w:rPr>
          <w:lang w:val="de-CH"/>
        </w:rPr>
      </w:pPr>
      <w:r>
        <w:rPr>
          <w:lang w:val="de-CH"/>
        </w:rPr>
        <w:t>Hass im Herzen und Hass in den Gedanken machen uns vor Gott schon zu Mördern (vgl. Mt 5,22). Auch wenn die Tat nicht begangen wird, so ist das Motiv für Mord schon da und Johannes stellt klar, dass es schwierig ist Hass gegenüber den Geschwister</w:t>
      </w:r>
      <w:r w:rsidR="00F45D77">
        <w:rPr>
          <w:lang w:val="de-CH"/>
        </w:rPr>
        <w:t>n</w:t>
      </w:r>
      <w:r>
        <w:rPr>
          <w:lang w:val="de-CH"/>
        </w:rPr>
        <w:t xml:space="preserve"> und gleichzeitig ewiges Leben in sich zu haben. Wenn wir zornig gegenüber unserem Bruder werden (ob gerechtfertigt oder nicht), so sollen wir alles daran setzen diesen Zorn nicht gedeihen zu lassen (Eph 4,26). </w:t>
      </w:r>
      <w:r w:rsidR="00913FB4">
        <w:rPr>
          <w:lang w:val="de-CH"/>
        </w:rPr>
        <w:t>Konflikte und Spannungen dürfen nicht unter den Teppich gekehrt werden, ansonsten begehen wir denselben Weg, den Edom genommen hat</w:t>
      </w:r>
      <w:r w:rsidR="00F45D77">
        <w:rPr>
          <w:lang w:val="de-CH"/>
        </w:rPr>
        <w:t xml:space="preserve"> und wir wissen jetzt, wohin Bruderhass führen kann.</w:t>
      </w:r>
      <w:r w:rsidR="00913FB4">
        <w:rPr>
          <w:lang w:val="de-CH"/>
        </w:rPr>
        <w:t xml:space="preserve"> Sprechen wir Probleme an und begegnen wir uns dabei in Liebe und Vergebung, dann leben wir die Bruderliebe als Gemeinde so aus, wie es Gott von uns möchte.</w:t>
      </w:r>
    </w:p>
    <w:p w14:paraId="3D58253D" w14:textId="77777777" w:rsidR="00E7146F" w:rsidRDefault="00E7146F" w:rsidP="00E330A0">
      <w:pPr>
        <w:rPr>
          <w:i/>
          <w:iCs/>
          <w:lang w:val="de-CH"/>
        </w:rPr>
      </w:pPr>
    </w:p>
    <w:p w14:paraId="0971B8D2" w14:textId="78CAB15D" w:rsidR="00AA630E" w:rsidRDefault="00AA630E" w:rsidP="00AA630E">
      <w:pPr>
        <w:rPr>
          <w:b/>
          <w:bCs/>
        </w:rPr>
      </w:pPr>
      <w:r>
        <w:rPr>
          <w:b/>
          <w:bCs/>
        </w:rPr>
        <w:t>Der Tag des Herrn</w:t>
      </w:r>
    </w:p>
    <w:p w14:paraId="69C18F31" w14:textId="436C1D82" w:rsidR="009D319B" w:rsidRDefault="009D319B" w:rsidP="009D319B">
      <w:pPr>
        <w:rPr>
          <w:lang w:val="de-CH"/>
        </w:rPr>
      </w:pPr>
    </w:p>
    <w:p w14:paraId="2ADE8ED8" w14:textId="2AAD5884" w:rsidR="009D319B" w:rsidRDefault="000D2096" w:rsidP="009D319B">
      <w:pPr>
        <w:rPr>
          <w:lang w:val="de-CH"/>
        </w:rPr>
      </w:pPr>
      <w:r>
        <w:rPr>
          <w:lang w:val="de-CH"/>
        </w:rPr>
        <w:t>Edom hat sich leider nicht an die Warnungen Gottes gehalten, wir haben anhand der Geschichte gesehen, wie grausam Edom gegenüber seinem Brudervolk war. Das Gericht kam daher auch viel früher, angefangen bei der Zerst</w:t>
      </w:r>
      <w:r w:rsidR="00146A48">
        <w:rPr>
          <w:lang w:val="de-CH"/>
        </w:rPr>
        <w:t>ö</w:t>
      </w:r>
      <w:r>
        <w:rPr>
          <w:lang w:val="de-CH"/>
        </w:rPr>
        <w:t xml:space="preserve">rung </w:t>
      </w:r>
      <w:proofErr w:type="spellStart"/>
      <w:r>
        <w:rPr>
          <w:lang w:val="de-CH"/>
        </w:rPr>
        <w:t>Edoms</w:t>
      </w:r>
      <w:proofErr w:type="spellEnd"/>
      <w:r>
        <w:rPr>
          <w:lang w:val="de-CH"/>
        </w:rPr>
        <w:t xml:space="preserve"> durch Nabonid (552 v.Chr</w:t>
      </w:r>
      <w:r w:rsidR="00146A48">
        <w:rPr>
          <w:lang w:val="de-CH"/>
        </w:rPr>
        <w:t>.</w:t>
      </w:r>
      <w:r>
        <w:rPr>
          <w:lang w:val="de-CH"/>
        </w:rPr>
        <w:t xml:space="preserve">) bis zur Zerstörung Jerusalems (70 n.Chr.), bei der vielleicht sogar alle Edomiter ums Leben gekommen sind. Hätten sie doch auf die Warnungen Gottes gehört, dann wäre dieses Gericht erst </w:t>
      </w:r>
      <w:r w:rsidR="00D372B7">
        <w:rPr>
          <w:lang w:val="de-CH"/>
        </w:rPr>
        <w:t>viel später</w:t>
      </w:r>
      <w:r>
        <w:rPr>
          <w:lang w:val="de-CH"/>
        </w:rPr>
        <w:t xml:space="preserve"> gekommen</w:t>
      </w:r>
      <w:r w:rsidR="00D372B7">
        <w:rPr>
          <w:lang w:val="de-CH"/>
        </w:rPr>
        <w:t>, nämlich am Tag des Herrn. Der letzte Abschnitt des Obadja Buches handelt vo</w:t>
      </w:r>
      <w:r w:rsidR="00AC796F">
        <w:rPr>
          <w:lang w:val="de-CH"/>
        </w:rPr>
        <w:t>n</w:t>
      </w:r>
      <w:r w:rsidR="00D372B7">
        <w:rPr>
          <w:lang w:val="de-CH"/>
        </w:rPr>
        <w:t xml:space="preserve"> diesem Tag des Herrn, der natürlich nicht nur für Edom relevant ist</w:t>
      </w:r>
      <w:r w:rsidR="009D319B">
        <w:rPr>
          <w:lang w:val="de-CH"/>
        </w:rPr>
        <w:t xml:space="preserve">. </w:t>
      </w:r>
      <w:r w:rsidR="00A36FBD">
        <w:rPr>
          <w:lang w:val="de-CH"/>
        </w:rPr>
        <w:t xml:space="preserve">Es ist das Schlagwort der Prophetie (Franz Delitzsch) und wir sind diesem Tag des Herrn schon in einigen Büchern begegnet, jeder zweite der AT Schriftpropheten spricht davon. Der Tag des Herrn ist meistens in einem endzeitlichen Sinn gemeint (anders z.B. die Dürre bei Joel (Joel 1,15) oder die Zerstörung Jerusalems bei Zephanja (Zeph 1,4.7)) und Reinhard hat den Tag des Herrn treffend wie folgt definiert: </w:t>
      </w:r>
    </w:p>
    <w:p w14:paraId="158368C1" w14:textId="77777777" w:rsidR="009D319B" w:rsidRDefault="009D319B" w:rsidP="009D319B">
      <w:pPr>
        <w:rPr>
          <w:lang w:val="de-CH"/>
        </w:rPr>
      </w:pPr>
    </w:p>
    <w:p w14:paraId="1F926429" w14:textId="419F40BD" w:rsidR="009D319B" w:rsidRPr="009D319B" w:rsidRDefault="009D319B" w:rsidP="009D319B">
      <w:pPr>
        <w:rPr>
          <w:lang w:val="de-CH"/>
        </w:rPr>
      </w:pPr>
      <w:r w:rsidRPr="009D319B">
        <w:rPr>
          <w:lang w:val="de-CH"/>
        </w:rPr>
        <w:t>„</w:t>
      </w:r>
      <w:r w:rsidRPr="009D319B">
        <w:t>Im endzeitlichen Sinn ist der Tag des Herrn jene Zeit, da der Messias als König Gottes die Völker richten wird, um die Erde auf sein Friedensreich vorzubereiten.</w:t>
      </w:r>
      <w:r w:rsidRPr="009D319B">
        <w:rPr>
          <w:lang w:val="de-CH"/>
        </w:rPr>
        <w:t>“ Reinhard Briggeler</w:t>
      </w:r>
    </w:p>
    <w:p w14:paraId="66915CC9" w14:textId="4E026027" w:rsidR="001A026F" w:rsidRDefault="001A026F" w:rsidP="00E330A0">
      <w:pPr>
        <w:rPr>
          <w:lang w:val="de-CH"/>
        </w:rPr>
      </w:pPr>
    </w:p>
    <w:p w14:paraId="4C2F9514" w14:textId="1818A7D7" w:rsidR="00A36FBD" w:rsidRDefault="00A36FBD" w:rsidP="00E330A0">
      <w:pPr>
        <w:rPr>
          <w:lang w:val="de-CH"/>
        </w:rPr>
      </w:pPr>
      <w:r>
        <w:rPr>
          <w:lang w:val="de-CH"/>
        </w:rPr>
        <w:t xml:space="preserve">Du musst dich jetzt in einen Juden zur Zeit Obadjas hineinversetzen. Du hast noch nie von einem Tag des Herrn gehört, kein Prophet hat zuvor darüber gesprochen. Dir ist auch nicht bekannt, dass der </w:t>
      </w:r>
      <w:r w:rsidR="003718CC">
        <w:rPr>
          <w:lang w:val="de-CH"/>
        </w:rPr>
        <w:t xml:space="preserve">kommende </w:t>
      </w:r>
      <w:r>
        <w:rPr>
          <w:lang w:val="de-CH"/>
        </w:rPr>
        <w:t xml:space="preserve">Messias </w:t>
      </w:r>
      <w:r w:rsidR="003718CC">
        <w:rPr>
          <w:lang w:val="de-CH"/>
        </w:rPr>
        <w:t>die Weltherrschaft antreten wird (Prophetien wi</w:t>
      </w:r>
      <w:r w:rsidR="002454FB">
        <w:rPr>
          <w:lang w:val="de-CH"/>
        </w:rPr>
        <w:t>e</w:t>
      </w:r>
      <w:r w:rsidR="003718CC">
        <w:rPr>
          <w:lang w:val="de-CH"/>
        </w:rPr>
        <w:t xml:space="preserve"> die von Bileam beziehen die Herrschaft des Messias nur auf einzelne Völker (4Mo 24,17)) und von einem Friedensreich weisst du </w:t>
      </w:r>
      <w:r w:rsidR="003718CC">
        <w:rPr>
          <w:lang w:val="de-CH"/>
        </w:rPr>
        <w:lastRenderedPageBreak/>
        <w:t>auch nichts. Und jetzt, während du durch die Strassen Judas schlenderst, hörst du Obadja über einen Tag des Herrn predigen:</w:t>
      </w:r>
    </w:p>
    <w:p w14:paraId="50CFC697" w14:textId="77777777" w:rsidR="00A36FBD" w:rsidRDefault="00A36FBD" w:rsidP="00E330A0">
      <w:pPr>
        <w:rPr>
          <w:lang w:val="de-CH"/>
        </w:rPr>
      </w:pPr>
    </w:p>
    <w:p w14:paraId="7C1F737F" w14:textId="77777777" w:rsidR="001A026F" w:rsidRPr="001A026F" w:rsidRDefault="001A026F" w:rsidP="001A026F">
      <w:pPr>
        <w:rPr>
          <w:i/>
          <w:iCs/>
          <w:lang w:val="de-CH"/>
        </w:rPr>
      </w:pPr>
      <w:r w:rsidRPr="001A026F">
        <w:rPr>
          <w:i/>
          <w:iCs/>
          <w:lang w:val="de-CH"/>
        </w:rPr>
        <w:t>„</w:t>
      </w:r>
      <w:r w:rsidRPr="001A026F">
        <w:rPr>
          <w:i/>
          <w:iCs/>
        </w:rPr>
        <w:t>Denn nahe ist der Tag des HERRN über alle Heidenvölker; wie du gehandelt hast, so wird man dir gegenüber handeln; dein Tun fällt auf deinen Kopf zurück!</w:t>
      </w:r>
      <w:r w:rsidRPr="001A026F">
        <w:rPr>
          <w:i/>
          <w:iCs/>
          <w:lang w:val="de-CH"/>
        </w:rPr>
        <w:t>“ Ob 15</w:t>
      </w:r>
    </w:p>
    <w:p w14:paraId="5D856B4B" w14:textId="77777777" w:rsidR="001A026F" w:rsidRDefault="001A026F" w:rsidP="00E330A0">
      <w:pPr>
        <w:rPr>
          <w:i/>
          <w:iCs/>
          <w:lang w:val="de-CH"/>
        </w:rPr>
      </w:pPr>
    </w:p>
    <w:p w14:paraId="33CA697E" w14:textId="53BBCE45" w:rsidR="003718CC" w:rsidRPr="003718CC" w:rsidRDefault="003718CC" w:rsidP="001A026F">
      <w:pPr>
        <w:rPr>
          <w:lang w:val="de-CH"/>
        </w:rPr>
      </w:pPr>
      <w:r>
        <w:rPr>
          <w:lang w:val="de-CH"/>
        </w:rPr>
        <w:t>Da gibt es also einen Tag des Herrn und offensichtlich hat dieser Tag mit Gericht zu tun (Ob 15b-16</w:t>
      </w:r>
      <w:r w:rsidR="0061799A">
        <w:rPr>
          <w:lang w:val="de-CH"/>
        </w:rPr>
        <w:t>). Dieses Gericht wird aber nur über die Heidenvölker kommen, es sind also nur die Nationen betroffen. Während du Obadja zuhörst, reibst du dir die Hände und denkst «wie gut, dass die anderen Völker endlich gerichtet werden!». Du hörst Obadja weiter zu, denn jetzt kommt er darauf zu sprechen, was denn mit Israel sein wird am Tag des Herrn:</w:t>
      </w:r>
    </w:p>
    <w:p w14:paraId="1A6EC943" w14:textId="77777777" w:rsidR="003718CC" w:rsidRDefault="003718CC" w:rsidP="001A026F">
      <w:pPr>
        <w:rPr>
          <w:i/>
          <w:iCs/>
          <w:lang w:val="de-CH"/>
        </w:rPr>
      </w:pPr>
    </w:p>
    <w:p w14:paraId="60BB3444" w14:textId="79EDD327" w:rsidR="001A026F" w:rsidRPr="001A026F" w:rsidRDefault="001A026F" w:rsidP="001A026F">
      <w:pPr>
        <w:rPr>
          <w:i/>
          <w:iCs/>
          <w:lang w:val="de-CH"/>
        </w:rPr>
      </w:pPr>
      <w:r w:rsidRPr="001A026F">
        <w:rPr>
          <w:i/>
          <w:iCs/>
          <w:lang w:val="de-CH"/>
        </w:rPr>
        <w:t>„</w:t>
      </w:r>
      <w:r w:rsidRPr="001A026F">
        <w:rPr>
          <w:i/>
          <w:iCs/>
        </w:rPr>
        <w:t>Aber auf dem Berg Zion wird Errettung sein, und er wird heilig sein; und die vom Haus Jakob werden ihre Besitzungen wieder einnehmen.</w:t>
      </w:r>
      <w:r w:rsidRPr="001A026F">
        <w:rPr>
          <w:i/>
          <w:iCs/>
          <w:lang w:val="de-CH"/>
        </w:rPr>
        <w:t>“ Ob 17</w:t>
      </w:r>
    </w:p>
    <w:p w14:paraId="2379F072" w14:textId="6E98EF90" w:rsidR="001A026F" w:rsidRDefault="001A026F" w:rsidP="00E330A0">
      <w:pPr>
        <w:rPr>
          <w:i/>
          <w:iCs/>
          <w:lang w:val="de-CH"/>
        </w:rPr>
      </w:pPr>
    </w:p>
    <w:p w14:paraId="7C2B4857" w14:textId="391760ED" w:rsidR="0061799A" w:rsidRDefault="00D372B7" w:rsidP="00E330A0">
      <w:pPr>
        <w:rPr>
          <w:lang w:val="de-CH"/>
        </w:rPr>
      </w:pPr>
      <w:r>
        <w:rPr>
          <w:lang w:val="de-CH"/>
        </w:rPr>
        <w:t xml:space="preserve">Es wird ja immer besser! Den Nationen geht’s an den Kragen und du musst lediglich zum Tempelberg gehen, um in Sicherheit zu sein. Und um dem Ganzen noch einen oben drauf zu </w:t>
      </w:r>
      <w:r w:rsidR="00D30DE2">
        <w:rPr>
          <w:lang w:val="de-CH"/>
        </w:rPr>
        <w:t>setzen</w:t>
      </w:r>
      <w:r>
        <w:rPr>
          <w:lang w:val="de-CH"/>
        </w:rPr>
        <w:t>, bekommst du die Gebiete zurück, die du in den vergangenen Jahrzehnten an die Heidenvölker verloren hast</w:t>
      </w:r>
      <w:r w:rsidR="00673C65">
        <w:rPr>
          <w:lang w:val="de-CH"/>
        </w:rPr>
        <w:t xml:space="preserve"> (Ob 17b-20)</w:t>
      </w:r>
      <w:r>
        <w:rPr>
          <w:lang w:val="de-CH"/>
        </w:rPr>
        <w:t>. Wie genial ist das denn? Da wird Obadja gleich zu deinem Lieblingspropheten! Nun, wie wir im Hebräer zu Beginn der Predigt gelesen haben, hat Gott seine Offenbarungen stückweise seinem Volk gegeben</w:t>
      </w:r>
      <w:r w:rsidR="00673C65">
        <w:rPr>
          <w:lang w:val="de-CH"/>
        </w:rPr>
        <w:t xml:space="preserve"> (Hebr 1,1)</w:t>
      </w:r>
      <w:r>
        <w:rPr>
          <w:lang w:val="de-CH"/>
        </w:rPr>
        <w:t xml:space="preserve">. Obadja hat </w:t>
      </w:r>
      <w:r w:rsidR="00673C65">
        <w:rPr>
          <w:lang w:val="de-CH"/>
        </w:rPr>
        <w:t>als erster Prophet eine erste Skizze zum Tag des Herrn erstellt, die aber nur eine Perspektive beleuchtet. Gott liess für die zweite Skizze nicht lange auf sich warten und so kam der Prophet Joel ca. 10 Jahre später, der unmissverständlich klar machte, dass Gottes Gericht am Tag des Herrn auch das Volk Gottes treffen wird (Joel 1,15 -2,17). Daher ist es auch für uns so wichtig, dass wir jeden Propheten und überhaupt jedes Buch in der Bibel studieren, damit wir Gottes Wesen und Wege auch richtig verstehen können.</w:t>
      </w:r>
    </w:p>
    <w:p w14:paraId="5FF6F115" w14:textId="1F8B8A99" w:rsidR="00673C65" w:rsidRDefault="00673C65" w:rsidP="00E330A0">
      <w:pPr>
        <w:rPr>
          <w:lang w:val="de-CH"/>
        </w:rPr>
      </w:pPr>
    </w:p>
    <w:p w14:paraId="4750CC80" w14:textId="463F88A9" w:rsidR="00673C65" w:rsidRPr="0061799A" w:rsidRDefault="00673C65" w:rsidP="00E330A0">
      <w:pPr>
        <w:rPr>
          <w:lang w:val="de-CH"/>
        </w:rPr>
      </w:pPr>
      <w:r>
        <w:rPr>
          <w:lang w:val="de-CH"/>
        </w:rPr>
        <w:t>Im letzten Vers des Buches lesen wir davon, wie der Messias seine Königsherrschaft über die ganze Welt aufrichtet:</w:t>
      </w:r>
    </w:p>
    <w:p w14:paraId="7BD67D7C" w14:textId="77777777" w:rsidR="0061799A" w:rsidRDefault="0061799A" w:rsidP="00E330A0">
      <w:pPr>
        <w:rPr>
          <w:i/>
          <w:iCs/>
          <w:lang w:val="de-CH"/>
        </w:rPr>
      </w:pPr>
    </w:p>
    <w:p w14:paraId="42E86948" w14:textId="77777777" w:rsidR="001A026F" w:rsidRPr="001A026F" w:rsidRDefault="001A026F" w:rsidP="001A026F">
      <w:pPr>
        <w:rPr>
          <w:i/>
          <w:iCs/>
          <w:lang w:val="de-CH"/>
        </w:rPr>
      </w:pPr>
      <w:r w:rsidRPr="001A026F">
        <w:rPr>
          <w:i/>
          <w:iCs/>
          <w:lang w:val="de-CH"/>
        </w:rPr>
        <w:t>„</w:t>
      </w:r>
      <w:r w:rsidRPr="001A026F">
        <w:rPr>
          <w:i/>
          <w:iCs/>
        </w:rPr>
        <w:t>Und es werden Befreier auf den Berg Zion hinaufziehen, um das Gebirge Esaus zu richten. Und die Königsherrschaft wird dem HERRN gehören!</w:t>
      </w:r>
      <w:r w:rsidRPr="001A026F">
        <w:rPr>
          <w:i/>
          <w:iCs/>
          <w:lang w:val="de-CH"/>
        </w:rPr>
        <w:t>“ Ob 21</w:t>
      </w:r>
    </w:p>
    <w:p w14:paraId="28090632" w14:textId="6781646A" w:rsidR="00673C65" w:rsidRDefault="00673C65" w:rsidP="00E330A0">
      <w:pPr>
        <w:rPr>
          <w:i/>
          <w:iCs/>
          <w:lang w:val="de-CH"/>
        </w:rPr>
      </w:pPr>
    </w:p>
    <w:p w14:paraId="69F620C1" w14:textId="5E310F3D" w:rsidR="002870A9" w:rsidRDefault="00D259F1" w:rsidP="00E330A0">
      <w:pPr>
        <w:rPr>
          <w:lang w:val="de-CH"/>
        </w:rPr>
      </w:pPr>
      <w:r>
        <w:rPr>
          <w:lang w:val="de-CH"/>
        </w:rPr>
        <w:t>Israel wird über Edom herrschen, so wie das schon durch Bileam prophezeit wurde (4Mo 24,17). Und wieder einmal werden hier zwei Berge verglichen. Im Galater Brief be</w:t>
      </w:r>
      <w:r w:rsidR="004439D7">
        <w:rPr>
          <w:lang w:val="de-CH"/>
        </w:rPr>
        <w:t>i</w:t>
      </w:r>
      <w:r>
        <w:rPr>
          <w:lang w:val="de-CH"/>
        </w:rPr>
        <w:t xml:space="preserve">spielsweise wird der Berg Sinai mit Golgatha verglichen, wobei Sinai für Werke und Golgatha für Glauben steht (Gal 4,24-26). Im </w:t>
      </w:r>
      <w:proofErr w:type="spellStart"/>
      <w:r>
        <w:rPr>
          <w:lang w:val="de-CH"/>
        </w:rPr>
        <w:t>Herbäer</w:t>
      </w:r>
      <w:proofErr w:type="spellEnd"/>
      <w:r>
        <w:rPr>
          <w:lang w:val="de-CH"/>
        </w:rPr>
        <w:t xml:space="preserve"> Brief wird der Berg Sinai mit </w:t>
      </w:r>
      <w:r w:rsidR="00EA669B">
        <w:rPr>
          <w:lang w:val="de-CH"/>
        </w:rPr>
        <w:t>dem Berg Zion verglichen</w:t>
      </w:r>
      <w:r w:rsidR="002454FB">
        <w:rPr>
          <w:lang w:val="de-CH"/>
        </w:rPr>
        <w:t xml:space="preserve"> (Hebr 12,18.22)</w:t>
      </w:r>
      <w:r w:rsidR="00EA669B">
        <w:rPr>
          <w:lang w:val="de-CH"/>
        </w:rPr>
        <w:t xml:space="preserve">, wobei hier der Sinai für den alten Bund und der Berg Zion für den neuen Bund steht. Im Buch Obadja wird nun der Berg Zion mit dem Gebirge Esaus (besser bekannt als das Gebirge </w:t>
      </w:r>
      <w:proofErr w:type="spellStart"/>
      <w:r w:rsidR="00EA669B">
        <w:rPr>
          <w:lang w:val="de-CH"/>
        </w:rPr>
        <w:t>Seirs</w:t>
      </w:r>
      <w:proofErr w:type="spellEnd"/>
      <w:r w:rsidR="00EA669B">
        <w:rPr>
          <w:lang w:val="de-CH"/>
        </w:rPr>
        <w:t>) verglichen und hier steht das Gebirge Esaus für Gericht und der Berg Zion für Rettung. Der Messias Jesus wird bei seiner Wiederkunft am Ende der Trübsalszeit Rettung bringen auf dem Berg Zion und wird dabei nicht nur über das Gebirge Esaus, sondern in seinem Friedensreich über die ganze Welt herrschen.</w:t>
      </w:r>
    </w:p>
    <w:p w14:paraId="22D0FE3F" w14:textId="46B67800" w:rsidR="00EA669B" w:rsidRDefault="00EA669B" w:rsidP="00E330A0">
      <w:pPr>
        <w:rPr>
          <w:lang w:val="de-CH"/>
        </w:rPr>
      </w:pPr>
    </w:p>
    <w:p w14:paraId="61266BEB" w14:textId="3FFC163C" w:rsidR="00EA669B" w:rsidRPr="002870A9" w:rsidRDefault="00EA669B" w:rsidP="00E330A0">
      <w:pPr>
        <w:rPr>
          <w:lang w:val="de-CH"/>
        </w:rPr>
      </w:pPr>
      <w:r>
        <w:rPr>
          <w:lang w:val="de-CH"/>
        </w:rPr>
        <w:t>Ist es nicht unglaublich, was für eine Tragweite</w:t>
      </w:r>
      <w:r w:rsidR="00CF65CF">
        <w:rPr>
          <w:lang w:val="de-CH"/>
        </w:rPr>
        <w:t>, eine Aktualität</w:t>
      </w:r>
      <w:r w:rsidR="004439D7">
        <w:rPr>
          <w:lang w:val="de-CH"/>
        </w:rPr>
        <w:t xml:space="preserve"> und</w:t>
      </w:r>
      <w:r w:rsidR="00CF65CF">
        <w:rPr>
          <w:lang w:val="de-CH"/>
        </w:rPr>
        <w:t xml:space="preserve"> eine Relevanz </w:t>
      </w:r>
      <w:r>
        <w:rPr>
          <w:lang w:val="de-CH"/>
        </w:rPr>
        <w:t>so ein kleines Buch wie das Buch Obadja aufweis</w:t>
      </w:r>
      <w:r w:rsidR="00CF65CF">
        <w:rPr>
          <w:lang w:val="de-CH"/>
        </w:rPr>
        <w:t>t</w:t>
      </w:r>
      <w:r>
        <w:rPr>
          <w:lang w:val="de-CH"/>
        </w:rPr>
        <w:t>?</w:t>
      </w:r>
      <w:r w:rsidR="00CF65CF">
        <w:rPr>
          <w:lang w:val="de-CH"/>
        </w:rPr>
        <w:t xml:space="preserve"> </w:t>
      </w:r>
      <w:r w:rsidR="00D1489B">
        <w:rPr>
          <w:lang w:val="de-CH"/>
        </w:rPr>
        <w:t>Ich habe mit dem Hebräer Brief begonnen und ich möchte mit dem Hebräer Brief schliessen und ich wünsche mir, dass ihr das aus dem grossartigen Buch Obadja mitnehmen könnt:</w:t>
      </w:r>
    </w:p>
    <w:p w14:paraId="491937E0" w14:textId="77777777" w:rsidR="002870A9" w:rsidRDefault="002870A9" w:rsidP="00E330A0">
      <w:pPr>
        <w:rPr>
          <w:i/>
          <w:iCs/>
          <w:lang w:val="de-CH"/>
        </w:rPr>
      </w:pPr>
    </w:p>
    <w:p w14:paraId="30A83A46" w14:textId="77777777" w:rsidR="002870A9" w:rsidRPr="002870A9" w:rsidRDefault="002870A9" w:rsidP="002870A9">
      <w:pPr>
        <w:rPr>
          <w:i/>
          <w:iCs/>
          <w:lang w:val="de-CH"/>
        </w:rPr>
      </w:pPr>
      <w:r w:rsidRPr="002870A9">
        <w:rPr>
          <w:i/>
          <w:iCs/>
          <w:lang w:val="de-CH"/>
        </w:rPr>
        <w:t>„</w:t>
      </w:r>
      <w:r w:rsidRPr="002870A9">
        <w:rPr>
          <w:i/>
          <w:iCs/>
        </w:rPr>
        <w:t>Bleibt fest in der brüderlichen Liebe!</w:t>
      </w:r>
      <w:r w:rsidRPr="002870A9">
        <w:rPr>
          <w:i/>
          <w:iCs/>
          <w:lang w:val="de-CH"/>
        </w:rPr>
        <w:t>“ Hebr 13,1</w:t>
      </w:r>
    </w:p>
    <w:p w14:paraId="1D1CAE60" w14:textId="77777777" w:rsidR="00D1489B" w:rsidRDefault="00D1489B" w:rsidP="00E330A0">
      <w:pPr>
        <w:rPr>
          <w:i/>
          <w:iCs/>
          <w:lang w:val="de-CH"/>
        </w:rPr>
      </w:pPr>
    </w:p>
    <w:p w14:paraId="23726BAE" w14:textId="43464916" w:rsidR="00DE3B39" w:rsidRPr="00D1489B" w:rsidRDefault="00D1489B" w:rsidP="00E330A0">
      <w:pPr>
        <w:rPr>
          <w:lang w:val="de-CH"/>
        </w:rPr>
      </w:pPr>
      <w:r w:rsidRPr="00D1489B">
        <w:rPr>
          <w:lang w:val="de-CH"/>
        </w:rPr>
        <w:t>Amen.</w:t>
      </w:r>
      <w:r w:rsidR="00DE3B39" w:rsidRPr="00D1489B">
        <w:rPr>
          <w:lang w:val="de-CH"/>
        </w:rPr>
        <w:br w:type="page"/>
      </w:r>
    </w:p>
    <w:p w14:paraId="31E83F1F" w14:textId="7ACCF225" w:rsidR="00F85758" w:rsidRDefault="00F85758" w:rsidP="00F85758">
      <w:pPr>
        <w:rPr>
          <w:b/>
          <w:bCs/>
          <w:lang w:val="de-CH"/>
        </w:rPr>
      </w:pPr>
      <w:r w:rsidRPr="00F85758">
        <w:rPr>
          <w:b/>
          <w:bCs/>
          <w:lang w:val="de-CH"/>
        </w:rPr>
        <w:lastRenderedPageBreak/>
        <w:t>Anhang</w:t>
      </w:r>
      <w:r w:rsidR="002C6CAE">
        <w:rPr>
          <w:b/>
          <w:bCs/>
          <w:lang w:val="de-CH"/>
        </w:rPr>
        <w:t xml:space="preserve"> 1</w:t>
      </w:r>
      <w:r w:rsidRPr="00F85758">
        <w:rPr>
          <w:b/>
          <w:bCs/>
          <w:lang w:val="de-CH"/>
        </w:rPr>
        <w:t>: Historischer Hintergrund</w:t>
      </w:r>
    </w:p>
    <w:p w14:paraId="1ED7DE27" w14:textId="5A7231F1" w:rsidR="0035408D" w:rsidRDefault="0035408D" w:rsidP="0035408D">
      <w:pPr>
        <w:rPr>
          <w:b/>
          <w:bCs/>
          <w:lang w:val="de-CH"/>
        </w:rPr>
      </w:pPr>
    </w:p>
    <w:p w14:paraId="69F2D818" w14:textId="2460CC56" w:rsidR="0035408D" w:rsidRDefault="0035408D" w:rsidP="0035408D">
      <w:pPr>
        <w:rPr>
          <w:lang w:val="de-CH"/>
        </w:rPr>
      </w:pPr>
      <w:r>
        <w:rPr>
          <w:lang w:val="de-CH"/>
        </w:rPr>
        <w:t xml:space="preserve">In der Geschichte der Auslegung gab es viele Theorien zum historischen Hintergrund des Obadja Buches, wovon ich lediglich die </w:t>
      </w:r>
      <w:r w:rsidR="00DA63EF">
        <w:rPr>
          <w:lang w:val="de-CH"/>
        </w:rPr>
        <w:t>drei</w:t>
      </w:r>
      <w:r>
        <w:rPr>
          <w:lang w:val="de-CH"/>
        </w:rPr>
        <w:t xml:space="preserve"> am häufigsten vertretenen Theorien aufführen möchte:</w:t>
      </w:r>
    </w:p>
    <w:p w14:paraId="71E6ED7F" w14:textId="43321F51" w:rsidR="0035408D" w:rsidRDefault="0035408D" w:rsidP="0035408D">
      <w:pPr>
        <w:rPr>
          <w:lang w:val="de-CH"/>
        </w:rPr>
      </w:pPr>
    </w:p>
    <w:p w14:paraId="74E83BC4" w14:textId="0A2754CF" w:rsidR="0035408D" w:rsidRDefault="0035408D" w:rsidP="0019093F">
      <w:pPr>
        <w:pStyle w:val="Listenabsatz"/>
        <w:numPr>
          <w:ilvl w:val="0"/>
          <w:numId w:val="1"/>
        </w:numPr>
        <w:rPr>
          <w:lang w:val="de-CH"/>
        </w:rPr>
      </w:pPr>
      <w:r>
        <w:rPr>
          <w:lang w:val="de-CH"/>
        </w:rPr>
        <w:t xml:space="preserve">Obadja wirkte in der Zeit König Jorams als Edom sich der Herrschaft Judas </w:t>
      </w:r>
      <w:r w:rsidR="008C0447">
        <w:rPr>
          <w:lang w:val="de-CH"/>
        </w:rPr>
        <w:t>losriss</w:t>
      </w:r>
      <w:r>
        <w:rPr>
          <w:lang w:val="de-CH"/>
        </w:rPr>
        <w:t xml:space="preserve"> und sich an der Eroberung und Plünderung Jerusalems durch die Philister und Araber beteiligte</w:t>
      </w:r>
    </w:p>
    <w:p w14:paraId="5B73E502" w14:textId="1082A9B7" w:rsidR="0035408D" w:rsidRDefault="0035408D" w:rsidP="0019093F">
      <w:pPr>
        <w:pStyle w:val="Listenabsatz"/>
        <w:numPr>
          <w:ilvl w:val="0"/>
          <w:numId w:val="1"/>
        </w:numPr>
        <w:rPr>
          <w:lang w:val="de-CH"/>
        </w:rPr>
      </w:pPr>
      <w:r>
        <w:rPr>
          <w:lang w:val="de-CH"/>
        </w:rPr>
        <w:t xml:space="preserve">Obadja war Augenzeuge der Zerstörung Jerusalems durch die Babylonier (586 v.Chr.), die von den </w:t>
      </w:r>
      <w:proofErr w:type="spellStart"/>
      <w:r>
        <w:rPr>
          <w:lang w:val="de-CH"/>
        </w:rPr>
        <w:t>Edomitern</w:t>
      </w:r>
      <w:proofErr w:type="spellEnd"/>
      <w:r>
        <w:rPr>
          <w:lang w:val="de-CH"/>
        </w:rPr>
        <w:t xml:space="preserve"> angestachelt wurden (Ps 137,7)</w:t>
      </w:r>
    </w:p>
    <w:p w14:paraId="7FB59330" w14:textId="7EEA5590" w:rsidR="0035408D" w:rsidRDefault="0035408D" w:rsidP="0019093F">
      <w:pPr>
        <w:pStyle w:val="Listenabsatz"/>
        <w:numPr>
          <w:ilvl w:val="0"/>
          <w:numId w:val="1"/>
        </w:numPr>
        <w:rPr>
          <w:lang w:val="de-CH"/>
        </w:rPr>
      </w:pPr>
      <w:r>
        <w:rPr>
          <w:lang w:val="de-CH"/>
        </w:rPr>
        <w:t xml:space="preserve">Obadja wirkte in der nachexilischen Zeit (frühestens 520 v.Chr.), wobei es sich bei dieser Ansicht nicht mehr um Prophetien handelt, sondern rückblickend die Zerstörung </w:t>
      </w:r>
      <w:proofErr w:type="spellStart"/>
      <w:r>
        <w:rPr>
          <w:lang w:val="de-CH"/>
        </w:rPr>
        <w:t>Edoms</w:t>
      </w:r>
      <w:proofErr w:type="spellEnd"/>
      <w:r>
        <w:rPr>
          <w:lang w:val="de-CH"/>
        </w:rPr>
        <w:t xml:space="preserve"> beschreibt</w:t>
      </w:r>
    </w:p>
    <w:p w14:paraId="7EE179C8" w14:textId="3A9650D5" w:rsidR="0035408D" w:rsidRDefault="0035408D" w:rsidP="0035408D">
      <w:pPr>
        <w:rPr>
          <w:lang w:val="de-CH"/>
        </w:rPr>
      </w:pPr>
    </w:p>
    <w:p w14:paraId="33A7D704" w14:textId="5D813D9A" w:rsidR="0035408D" w:rsidRDefault="0035408D" w:rsidP="0035408D">
      <w:r>
        <w:rPr>
          <w:lang w:val="de-CH"/>
        </w:rPr>
        <w:t>Wenn wir das Obadja Buch sorgfältig betrachten, kommen wir automatisch zu</w:t>
      </w:r>
      <w:r w:rsidR="004154B9">
        <w:rPr>
          <w:lang w:val="de-CH"/>
        </w:rPr>
        <w:t xml:space="preserve">m einzig möglichen historischen Hintergrund. Zunächst fällt auf, dass als Feinde Judas nur Edomiter (Ob 1-15.18.19.21), Philister (Ob 19) und Kanaaniter (Ob 20) genannt werden. Die Eroberer und Plünderer Jerusalems werden einfach als «Fremde» und «Ausländer» bezeichnet (Ob 11), was gegen die historische Einordnung der Botschaft Obadjas in die Zeit der Bedrohung Judas durch die Assyrer oder Babylonier spricht, da deren ausdrückliche Erwähnung mit Sicherheit zu erwarten wäre. </w:t>
      </w:r>
      <w:r w:rsidR="008C0447">
        <w:rPr>
          <w:lang w:val="de-CH"/>
        </w:rPr>
        <w:t>Des Weiteren</w:t>
      </w:r>
      <w:r w:rsidR="004154B9">
        <w:rPr>
          <w:lang w:val="de-CH"/>
        </w:rPr>
        <w:t xml:space="preserve"> setzt Ob 11 keine Zerstörung, sondern nur eine Eroberung und Plünderung Jerusalems voraus und auch das schliesst die Zerstörung Jerusalems durch Nebukadnezar im Jahr 586 v.Chr. aus. Dazu gibt es noch weitere Argumente: Die in Ob 11 und Ob 20 erwähnten judäischen Kriegsgefangenen sind nach </w:t>
      </w:r>
      <w:proofErr w:type="spellStart"/>
      <w:r w:rsidR="004154B9">
        <w:rPr>
          <w:lang w:val="de-CH"/>
        </w:rPr>
        <w:t>Se</w:t>
      </w:r>
      <w:r w:rsidR="003D1D94">
        <w:rPr>
          <w:lang w:val="de-CH"/>
        </w:rPr>
        <w:t>pharad</w:t>
      </w:r>
      <w:proofErr w:type="spellEnd"/>
      <w:r w:rsidR="003D1D94">
        <w:rPr>
          <w:lang w:val="de-CH"/>
        </w:rPr>
        <w:t xml:space="preserve"> (damit ist entweder die </w:t>
      </w:r>
      <w:r w:rsidR="003D1D94">
        <w:t xml:space="preserve">persische Provinz mit der Hauptstadt </w:t>
      </w:r>
      <w:proofErr w:type="spellStart"/>
      <w:r w:rsidR="003D1D94">
        <w:t>Sardes</w:t>
      </w:r>
      <w:proofErr w:type="spellEnd"/>
      <w:r w:rsidR="003D1D94">
        <w:t xml:space="preserve"> oder „</w:t>
      </w:r>
      <w:proofErr w:type="spellStart"/>
      <w:r w:rsidR="003D1D94">
        <w:t>Scheparda</w:t>
      </w:r>
      <w:proofErr w:type="spellEnd"/>
      <w:r w:rsidR="003D1D94">
        <w:t>“, ein Bezirk südwestlich von Medien gemeint) verschleppt worden, nicht nach Babylon. Dazu erscheinen in Ob 19</w:t>
      </w:r>
      <w:r w:rsidR="00037A59">
        <w:t>-20</w:t>
      </w:r>
      <w:r w:rsidR="003D1D94">
        <w:t xml:space="preserve"> unter den Gebieten, die von Juda einmal wieder in Besitz genommen werden, nur Edom, Philistäa, Ephraim, Samaria, Gilead, Phönizien und </w:t>
      </w:r>
      <w:proofErr w:type="gramStart"/>
      <w:r w:rsidR="003D1D94">
        <w:t>den Negev</w:t>
      </w:r>
      <w:proofErr w:type="gramEnd"/>
      <w:r w:rsidR="003D1D94">
        <w:t xml:space="preserve">, nicht aber Juda und Jerusalem (was zu erwarten wäre, wenn es sich um die Verschleppung nach Babylon handeln würde). Zu guter Letzt passt die in Ob 12-14 enthaltene achtmalige Warnung an Edom vor erneuten Gewalttaten an Jerusalem nicht zu einem Zeitpunkt nach der Zerstörung Jerusalems unter Nebukadnezar, sondern nur davor. Eine Warnung vor nochmaliger Unterstützung der Eroberer Jerusalems wäre nach der bereits erfolgten Zerstörung Jerusalems sinnlos! Damit scheiden die </w:t>
      </w:r>
      <w:proofErr w:type="spellStart"/>
      <w:r w:rsidR="003D1D94">
        <w:t>exilische</w:t>
      </w:r>
      <w:proofErr w:type="spellEnd"/>
      <w:r w:rsidR="003D1D94">
        <w:t xml:space="preserve"> sowie nachexilische Datierung Obadjas eindeutig aus. </w:t>
      </w:r>
    </w:p>
    <w:p w14:paraId="094EEEBC" w14:textId="342966DB" w:rsidR="0077513C" w:rsidRDefault="0077513C" w:rsidP="0035408D"/>
    <w:p w14:paraId="335BC11E" w14:textId="67655059" w:rsidR="0077513C" w:rsidRDefault="0077513C" w:rsidP="0035408D">
      <w:r>
        <w:t>Um die Frage zu klären, auf welches Ereignis vor dem Jahr 586 v.Chr. sich die Schilderung in Ob 10-11 ansonsten beziehen kann, muss herausgefunden werden, wann es in der Geschichte der Beziehungen zwischen Juda und Edom dazu kam, dass folgende zwei Ereignisse zusammenfielen:</w:t>
      </w:r>
    </w:p>
    <w:p w14:paraId="34C85E12" w14:textId="05CD960F" w:rsidR="0077513C" w:rsidRDefault="0077513C" w:rsidP="0035408D"/>
    <w:p w14:paraId="3B0275CC" w14:textId="4AB33DA3" w:rsidR="0077513C" w:rsidRDefault="0077513C" w:rsidP="0019093F">
      <w:pPr>
        <w:pStyle w:val="Listenabsatz"/>
        <w:numPr>
          <w:ilvl w:val="0"/>
          <w:numId w:val="2"/>
        </w:numPr>
        <w:rPr>
          <w:lang w:val="de-CH"/>
        </w:rPr>
      </w:pPr>
      <w:r>
        <w:rPr>
          <w:lang w:val="de-CH"/>
        </w:rPr>
        <w:t>Edomitische Feindseligkeiten an Juda (Ob 10)</w:t>
      </w:r>
    </w:p>
    <w:p w14:paraId="59507200" w14:textId="462D4989" w:rsidR="0077513C" w:rsidRDefault="0077513C" w:rsidP="0019093F">
      <w:pPr>
        <w:pStyle w:val="Listenabsatz"/>
        <w:numPr>
          <w:ilvl w:val="0"/>
          <w:numId w:val="2"/>
        </w:numPr>
        <w:rPr>
          <w:lang w:val="de-CH"/>
        </w:rPr>
      </w:pPr>
      <w:r>
        <w:rPr>
          <w:lang w:val="de-CH"/>
        </w:rPr>
        <w:t>Eindringen von «Fremden» und «Ausländer» in Juda und Jerusalem, die judäische Gefangene wegführten und Jerusalem plünderten, während die Edomiter tatenlos und schadenfroh zusahen (Ob 11)</w:t>
      </w:r>
    </w:p>
    <w:p w14:paraId="526AD72C" w14:textId="67CD9AFC" w:rsidR="0077513C" w:rsidRDefault="0077513C" w:rsidP="0077513C">
      <w:pPr>
        <w:rPr>
          <w:lang w:val="de-CH"/>
        </w:rPr>
      </w:pPr>
    </w:p>
    <w:p w14:paraId="55BF93E1" w14:textId="349BCBBE" w:rsidR="0077513C" w:rsidRDefault="0077513C" w:rsidP="0077513C">
      <w:pPr>
        <w:rPr>
          <w:lang w:val="de-CH"/>
        </w:rPr>
      </w:pPr>
      <w:r>
        <w:rPr>
          <w:lang w:val="de-CH"/>
        </w:rPr>
        <w:t>Zu Ereignis 1: Während der Geschichte des Südreiches kam es unter den folgenden Königen zu kriegerischen Auseinandersetzungen zwischen Juda und Edom:</w:t>
      </w:r>
    </w:p>
    <w:p w14:paraId="5E739E8E" w14:textId="14968C73" w:rsidR="0077513C" w:rsidRDefault="0077513C" w:rsidP="0077513C">
      <w:pPr>
        <w:rPr>
          <w:lang w:val="de-CH"/>
        </w:rPr>
      </w:pPr>
    </w:p>
    <w:p w14:paraId="748A0FCA" w14:textId="77777777" w:rsidR="0077513C" w:rsidRDefault="0077513C" w:rsidP="0019093F">
      <w:pPr>
        <w:pStyle w:val="Listenabsatz"/>
        <w:numPr>
          <w:ilvl w:val="0"/>
          <w:numId w:val="1"/>
        </w:numPr>
        <w:rPr>
          <w:lang w:val="de-CH"/>
        </w:rPr>
      </w:pPr>
      <w:r>
        <w:rPr>
          <w:lang w:val="de-CH"/>
        </w:rPr>
        <w:t>König Joram (2Kö 8,20-22; 2Chr 21,8-10)</w:t>
      </w:r>
    </w:p>
    <w:p w14:paraId="7E4A4270" w14:textId="77777777" w:rsidR="0077513C" w:rsidRDefault="0077513C" w:rsidP="0019093F">
      <w:pPr>
        <w:pStyle w:val="Listenabsatz"/>
        <w:numPr>
          <w:ilvl w:val="0"/>
          <w:numId w:val="1"/>
        </w:numPr>
        <w:rPr>
          <w:lang w:val="de-CH"/>
        </w:rPr>
      </w:pPr>
      <w:r>
        <w:rPr>
          <w:lang w:val="de-CH"/>
        </w:rPr>
        <w:t xml:space="preserve">König </w:t>
      </w:r>
      <w:proofErr w:type="spellStart"/>
      <w:r>
        <w:rPr>
          <w:lang w:val="de-CH"/>
        </w:rPr>
        <w:t>Amazja</w:t>
      </w:r>
      <w:proofErr w:type="spellEnd"/>
      <w:r>
        <w:rPr>
          <w:lang w:val="de-CH"/>
        </w:rPr>
        <w:t xml:space="preserve"> (2Kö 14,7.10; 2Chr 25,11-14)</w:t>
      </w:r>
    </w:p>
    <w:p w14:paraId="6E96C99A" w14:textId="57E3F96F" w:rsidR="0077513C" w:rsidRDefault="0077513C" w:rsidP="0019093F">
      <w:pPr>
        <w:pStyle w:val="Listenabsatz"/>
        <w:numPr>
          <w:ilvl w:val="0"/>
          <w:numId w:val="1"/>
        </w:numPr>
        <w:rPr>
          <w:lang w:val="de-CH"/>
        </w:rPr>
      </w:pPr>
      <w:r>
        <w:rPr>
          <w:lang w:val="de-CH"/>
        </w:rPr>
        <w:t xml:space="preserve">König Ahas (2 </w:t>
      </w:r>
      <w:proofErr w:type="spellStart"/>
      <w:r>
        <w:rPr>
          <w:lang w:val="de-CH"/>
        </w:rPr>
        <w:t>Chr</w:t>
      </w:r>
      <w:proofErr w:type="spellEnd"/>
      <w:r>
        <w:rPr>
          <w:lang w:val="de-CH"/>
        </w:rPr>
        <w:t xml:space="preserve"> 28,17) </w:t>
      </w:r>
    </w:p>
    <w:p w14:paraId="5FE5071E" w14:textId="704EE409" w:rsidR="0077513C" w:rsidRDefault="0077513C" w:rsidP="0077513C">
      <w:pPr>
        <w:rPr>
          <w:lang w:val="de-CH"/>
        </w:rPr>
      </w:pPr>
    </w:p>
    <w:p w14:paraId="1D8F1AD1" w14:textId="1090AAF3" w:rsidR="0077513C" w:rsidRDefault="0077513C" w:rsidP="0077513C">
      <w:pPr>
        <w:rPr>
          <w:lang w:val="de-CH"/>
        </w:rPr>
      </w:pPr>
      <w:r>
        <w:rPr>
          <w:lang w:val="de-CH"/>
        </w:rPr>
        <w:t>Zu Ereignis 2: Was die Eroberungen Jerusalems angeht, wissen wir von folgenden Fällen zwischen der Reichsteilung und der Zerstörung Jerusalems:</w:t>
      </w:r>
    </w:p>
    <w:p w14:paraId="18FAEFA4" w14:textId="6DC8255E" w:rsidR="0077513C" w:rsidRDefault="0077513C" w:rsidP="0077513C">
      <w:pPr>
        <w:rPr>
          <w:lang w:val="de-CH"/>
        </w:rPr>
      </w:pPr>
    </w:p>
    <w:p w14:paraId="324E693B" w14:textId="11953E84" w:rsidR="0077513C" w:rsidRDefault="0077513C" w:rsidP="0019093F">
      <w:pPr>
        <w:pStyle w:val="Listenabsatz"/>
        <w:numPr>
          <w:ilvl w:val="0"/>
          <w:numId w:val="1"/>
        </w:numPr>
        <w:rPr>
          <w:lang w:val="de-CH"/>
        </w:rPr>
      </w:pPr>
      <w:proofErr w:type="gramStart"/>
      <w:r>
        <w:rPr>
          <w:lang w:val="de-CH"/>
        </w:rPr>
        <w:t>Zu</w:t>
      </w:r>
      <w:bookmarkStart w:id="0" w:name="_GoBack"/>
      <w:bookmarkEnd w:id="0"/>
      <w:r>
        <w:rPr>
          <w:lang w:val="de-CH"/>
        </w:rPr>
        <w:t>r Zeit</w:t>
      </w:r>
      <w:proofErr w:type="gramEnd"/>
      <w:r>
        <w:rPr>
          <w:lang w:val="de-CH"/>
        </w:rPr>
        <w:t xml:space="preserve"> König Rehabeams (1Kö 14,25f; 2Chr 12,2f)</w:t>
      </w:r>
    </w:p>
    <w:p w14:paraId="258C1549" w14:textId="46A5786E" w:rsidR="0077513C" w:rsidRDefault="0077513C" w:rsidP="0019093F">
      <w:pPr>
        <w:pStyle w:val="Listenabsatz"/>
        <w:numPr>
          <w:ilvl w:val="0"/>
          <w:numId w:val="1"/>
        </w:numPr>
        <w:rPr>
          <w:lang w:val="de-CH"/>
        </w:rPr>
      </w:pPr>
      <w:proofErr w:type="gramStart"/>
      <w:r>
        <w:rPr>
          <w:lang w:val="de-CH"/>
        </w:rPr>
        <w:t>Zur Zeit</w:t>
      </w:r>
      <w:proofErr w:type="gramEnd"/>
      <w:r>
        <w:rPr>
          <w:lang w:val="de-CH"/>
        </w:rPr>
        <w:t xml:space="preserve"> König Jorams (</w:t>
      </w:r>
      <w:r w:rsidR="00502EE8">
        <w:rPr>
          <w:lang w:val="de-CH"/>
        </w:rPr>
        <w:t>2Chr 21,16f)</w:t>
      </w:r>
    </w:p>
    <w:p w14:paraId="5509FF8F" w14:textId="10A40315" w:rsidR="00502EE8" w:rsidRDefault="00502EE8" w:rsidP="0019093F">
      <w:pPr>
        <w:pStyle w:val="Listenabsatz"/>
        <w:numPr>
          <w:ilvl w:val="0"/>
          <w:numId w:val="1"/>
        </w:numPr>
        <w:rPr>
          <w:lang w:val="de-CH"/>
        </w:rPr>
      </w:pPr>
      <w:proofErr w:type="gramStart"/>
      <w:r>
        <w:rPr>
          <w:lang w:val="de-CH"/>
        </w:rPr>
        <w:t>Zur Zeit</w:t>
      </w:r>
      <w:proofErr w:type="gramEnd"/>
      <w:r>
        <w:rPr>
          <w:lang w:val="de-CH"/>
        </w:rPr>
        <w:t xml:space="preserve"> König </w:t>
      </w:r>
      <w:proofErr w:type="spellStart"/>
      <w:r>
        <w:rPr>
          <w:lang w:val="de-CH"/>
        </w:rPr>
        <w:t>Amazjas</w:t>
      </w:r>
      <w:proofErr w:type="spellEnd"/>
      <w:r>
        <w:rPr>
          <w:lang w:val="de-CH"/>
        </w:rPr>
        <w:t xml:space="preserve"> (2Kö 14,13f; 2Chr 25,23f)</w:t>
      </w:r>
    </w:p>
    <w:p w14:paraId="7F16E696" w14:textId="6F71587D" w:rsidR="00502EE8" w:rsidRDefault="00502EE8" w:rsidP="0019093F">
      <w:pPr>
        <w:pStyle w:val="Listenabsatz"/>
        <w:numPr>
          <w:ilvl w:val="0"/>
          <w:numId w:val="1"/>
        </w:numPr>
        <w:rPr>
          <w:lang w:val="de-CH"/>
        </w:rPr>
      </w:pPr>
      <w:proofErr w:type="gramStart"/>
      <w:r>
        <w:rPr>
          <w:lang w:val="de-CH"/>
        </w:rPr>
        <w:t>Zur Zeit</w:t>
      </w:r>
      <w:proofErr w:type="gramEnd"/>
      <w:r>
        <w:rPr>
          <w:lang w:val="de-CH"/>
        </w:rPr>
        <w:t xml:space="preserve"> König </w:t>
      </w:r>
      <w:proofErr w:type="spellStart"/>
      <w:r>
        <w:rPr>
          <w:lang w:val="de-CH"/>
        </w:rPr>
        <w:t>Jojakims</w:t>
      </w:r>
      <w:proofErr w:type="spellEnd"/>
      <w:r>
        <w:rPr>
          <w:lang w:val="de-CH"/>
        </w:rPr>
        <w:t xml:space="preserve"> (2Kö 24,1ff; 2Chr 36,6f)</w:t>
      </w:r>
    </w:p>
    <w:p w14:paraId="6A5CA958" w14:textId="7442782D" w:rsidR="00502EE8" w:rsidRDefault="00502EE8" w:rsidP="0019093F">
      <w:pPr>
        <w:pStyle w:val="Listenabsatz"/>
        <w:numPr>
          <w:ilvl w:val="0"/>
          <w:numId w:val="1"/>
        </w:numPr>
        <w:rPr>
          <w:lang w:val="de-CH"/>
        </w:rPr>
      </w:pPr>
      <w:proofErr w:type="gramStart"/>
      <w:r>
        <w:rPr>
          <w:lang w:val="de-CH"/>
        </w:rPr>
        <w:t>Zur Zeit</w:t>
      </w:r>
      <w:proofErr w:type="gramEnd"/>
      <w:r>
        <w:rPr>
          <w:lang w:val="de-CH"/>
        </w:rPr>
        <w:t xml:space="preserve"> König </w:t>
      </w:r>
      <w:proofErr w:type="spellStart"/>
      <w:r>
        <w:rPr>
          <w:lang w:val="de-CH"/>
        </w:rPr>
        <w:t>Jojachins</w:t>
      </w:r>
      <w:proofErr w:type="spellEnd"/>
      <w:r>
        <w:rPr>
          <w:lang w:val="de-CH"/>
        </w:rPr>
        <w:t xml:space="preserve"> (2Kö 24,10ff; 2Chr 36,10)</w:t>
      </w:r>
    </w:p>
    <w:p w14:paraId="35095C2C" w14:textId="116539B6" w:rsidR="00502EE8" w:rsidRDefault="00502EE8" w:rsidP="00502EE8">
      <w:pPr>
        <w:rPr>
          <w:lang w:val="de-CH"/>
        </w:rPr>
      </w:pPr>
    </w:p>
    <w:p w14:paraId="7363C020" w14:textId="2F9D82F2" w:rsidR="00502EE8" w:rsidRDefault="00502EE8" w:rsidP="00502EE8">
      <w:pPr>
        <w:rPr>
          <w:lang w:val="de-CH"/>
        </w:rPr>
      </w:pPr>
      <w:r>
        <w:rPr>
          <w:lang w:val="de-CH"/>
        </w:rPr>
        <w:t xml:space="preserve">Nun müssen wir die historischen Zeitpunkte isolieren, die eine Überschneidung der beiden Ereignisse mitbringen und diese Überschneidung ist nur bei den Königen Joram und </w:t>
      </w:r>
      <w:proofErr w:type="spellStart"/>
      <w:r>
        <w:rPr>
          <w:lang w:val="de-CH"/>
        </w:rPr>
        <w:t>Amazja</w:t>
      </w:r>
      <w:proofErr w:type="spellEnd"/>
      <w:r>
        <w:rPr>
          <w:lang w:val="de-CH"/>
        </w:rPr>
        <w:t xml:space="preserve"> belegbar. Bei genauerem Hinsehen scheidet die Zeit </w:t>
      </w:r>
      <w:proofErr w:type="spellStart"/>
      <w:r>
        <w:rPr>
          <w:lang w:val="de-CH"/>
        </w:rPr>
        <w:t>Amazjas</w:t>
      </w:r>
      <w:proofErr w:type="spellEnd"/>
      <w:r>
        <w:rPr>
          <w:lang w:val="de-CH"/>
        </w:rPr>
        <w:t xml:space="preserve"> jedoch aus, da Obadja </w:t>
      </w:r>
      <w:r w:rsidR="002C6CAE">
        <w:rPr>
          <w:lang w:val="de-CH"/>
        </w:rPr>
        <w:t xml:space="preserve">in Ob 11 </w:t>
      </w:r>
      <w:r>
        <w:rPr>
          <w:lang w:val="de-CH"/>
        </w:rPr>
        <w:t xml:space="preserve">die Eroberer «Fremde» und «Ausländer» nennt, was auf heidnische Völker hinweist (vgl. 5Mo 17,15). Unter König </w:t>
      </w:r>
      <w:proofErr w:type="spellStart"/>
      <w:r>
        <w:rPr>
          <w:lang w:val="de-CH"/>
        </w:rPr>
        <w:t>Amazja</w:t>
      </w:r>
      <w:proofErr w:type="spellEnd"/>
      <w:r>
        <w:rPr>
          <w:lang w:val="de-CH"/>
        </w:rPr>
        <w:t xml:space="preserve"> wurde Jerusalem durch das Heer des Nordreichs eingenommen und somit passt der in Ob 10-11 beschriebene historische Hintergrund der Botschaft Obadjas von den im Alten Testament bezeugten Ereignissen nur in die Regierungszeit Jorams von Juda (889 - 887 v.Chr</w:t>
      </w:r>
      <w:r w:rsidR="002C6CAE">
        <w:rPr>
          <w:lang w:val="de-CH"/>
        </w:rPr>
        <w:t>.</w:t>
      </w:r>
      <w:r>
        <w:rPr>
          <w:lang w:val="de-CH"/>
        </w:rPr>
        <w:t xml:space="preserve">) hinein. Diese Frühdatierung </w:t>
      </w:r>
      <w:r w:rsidR="002C6CAE">
        <w:rPr>
          <w:lang w:val="de-CH"/>
        </w:rPr>
        <w:t>wird auch von der jüdischen Überlieferung unterstützt und reiht sich auch passend in die Zitierreihenfolge der Propheten ein (siehe Anhang 2).</w:t>
      </w:r>
    </w:p>
    <w:p w14:paraId="48B54060" w14:textId="6C738122" w:rsidR="002C6CAE" w:rsidRDefault="002C6CAE" w:rsidP="00502EE8">
      <w:pPr>
        <w:rPr>
          <w:lang w:val="de-CH"/>
        </w:rPr>
      </w:pPr>
    </w:p>
    <w:p w14:paraId="262DE286" w14:textId="5E0B1AE8" w:rsidR="002C6CAE" w:rsidRDefault="002C6CAE" w:rsidP="00502EE8">
      <w:pPr>
        <w:rPr>
          <w:b/>
          <w:bCs/>
          <w:lang w:val="de-CH"/>
        </w:rPr>
      </w:pPr>
      <w:r w:rsidRPr="002C6CAE">
        <w:rPr>
          <w:b/>
          <w:bCs/>
          <w:lang w:val="de-CH"/>
        </w:rPr>
        <w:t>Anhang 2: Die zeitliche Priorität Obadjas vor Jeremia, Joel und Amos</w:t>
      </w:r>
    </w:p>
    <w:p w14:paraId="6B142DB7" w14:textId="002AB3DB" w:rsidR="002C6CAE" w:rsidRDefault="002C6CAE" w:rsidP="002C6CAE">
      <w:pPr>
        <w:rPr>
          <w:b/>
          <w:bCs/>
          <w:lang w:val="de-CH"/>
        </w:rPr>
      </w:pPr>
    </w:p>
    <w:p w14:paraId="01427B1B" w14:textId="13E473A7" w:rsidR="002C6CAE" w:rsidRDefault="00A92B4C" w:rsidP="002C6CAE">
      <w:pPr>
        <w:rPr>
          <w:lang w:val="de-CH"/>
        </w:rPr>
      </w:pPr>
      <w:r>
        <w:rPr>
          <w:lang w:val="de-CH"/>
        </w:rPr>
        <w:t>Die Botschaften der Propheten waren in sich immer einzigartig, so dass jedes Prophetenbuch für uns wichtig ist, um den ganzen Ratschluss Gottes in seinem Wort vor uns zu haben. Auf der anderen Seite waren sie aber nicht losgelöst voneinander, sondern haben Themen der Vorgänger aufgegriffen und dabei wiederholt, ergänzt oder weiterentwickelt. Die Art und Weise der Zitate geben uns Hinweise, wer von wem Dinge in seinem Buch übernommen hat. Jeremia beispielsweise hat viele Aussprüche von anderen Propheten in seine Botschaft mit eingeflochten, vor allem diejenigen über die anderen Völker in Jer 46-51. Darunter auch die Prophetie über Edom in Jer 49,7-22, die zum Teil wörtlich mit der Botschaft Obadjas übereinstimmt, insbesondere Jer 49,9.14-16 mit Ob 1-5</w:t>
      </w:r>
      <w:r w:rsidR="00475AFE">
        <w:rPr>
          <w:lang w:val="de-CH"/>
        </w:rPr>
        <w:t xml:space="preserve">. Als Beispiel sei Jer 49.9 und Ob </w:t>
      </w:r>
      <w:r w:rsidR="00155684">
        <w:rPr>
          <w:lang w:val="de-CH"/>
        </w:rPr>
        <w:t>5 aufgeführt</w:t>
      </w:r>
      <w:r>
        <w:rPr>
          <w:lang w:val="de-CH"/>
        </w:rPr>
        <w:t>:</w:t>
      </w:r>
    </w:p>
    <w:p w14:paraId="2FA23E1B" w14:textId="7E355D2F" w:rsidR="00A92B4C" w:rsidRDefault="00A92B4C" w:rsidP="002C6CAE">
      <w:pPr>
        <w:rPr>
          <w:lang w:val="de-CH"/>
        </w:rPr>
      </w:pPr>
    </w:p>
    <w:p w14:paraId="6044C9EF" w14:textId="5FC8401A" w:rsidR="00A92B4C" w:rsidRPr="00475AFE" w:rsidRDefault="00A92B4C" w:rsidP="00475AFE">
      <w:pPr>
        <w:rPr>
          <w:i/>
          <w:iCs/>
          <w:lang w:val="de-CH"/>
        </w:rPr>
      </w:pPr>
      <w:r w:rsidRPr="00475AFE">
        <w:rPr>
          <w:i/>
          <w:iCs/>
          <w:lang w:val="de-CH"/>
        </w:rPr>
        <w:t xml:space="preserve">„Wenn Weingärtner über dich kommen, werden sie nicht eine Nachlese übrig </w:t>
      </w:r>
      <w:proofErr w:type="gramStart"/>
      <w:r w:rsidRPr="00475AFE">
        <w:rPr>
          <w:i/>
          <w:iCs/>
          <w:lang w:val="de-CH"/>
        </w:rPr>
        <w:t>lassen?,</w:t>
      </w:r>
      <w:proofErr w:type="gramEnd"/>
      <w:r w:rsidRPr="00475AFE">
        <w:rPr>
          <w:i/>
          <w:iCs/>
          <w:lang w:val="de-CH"/>
        </w:rPr>
        <w:t xml:space="preserve"> wenn Diebe in der Nacht, so verderben sie [nur], bis sie genug haben.“ </w:t>
      </w:r>
      <w:r w:rsidR="00475AFE" w:rsidRPr="00475AFE">
        <w:rPr>
          <w:i/>
          <w:iCs/>
          <w:lang w:val="de-CH"/>
        </w:rPr>
        <w:t>Jer 49,9</w:t>
      </w:r>
    </w:p>
    <w:p w14:paraId="20500DD3" w14:textId="3A2F0C1A" w:rsidR="00475AFE" w:rsidRPr="00475AFE" w:rsidRDefault="00475AFE" w:rsidP="00475AFE">
      <w:pPr>
        <w:rPr>
          <w:i/>
          <w:iCs/>
          <w:lang w:val="de-CH"/>
        </w:rPr>
      </w:pPr>
    </w:p>
    <w:p w14:paraId="39F020FB" w14:textId="4C5E2FFB" w:rsidR="00475AFE" w:rsidRDefault="00475AFE" w:rsidP="00475AFE">
      <w:pPr>
        <w:rPr>
          <w:i/>
          <w:iCs/>
          <w:lang w:val="de-CH"/>
        </w:rPr>
      </w:pPr>
      <w:r w:rsidRPr="00475AFE">
        <w:rPr>
          <w:i/>
          <w:iCs/>
          <w:lang w:val="de-CH"/>
        </w:rPr>
        <w:t xml:space="preserve">„Wenn Diebe zu dir kämen, nächtliche Räuber — wie bist du untergegangen! —, würden sie nicht nur so viel stehlen, bis sie genug haben? Wenn Winzer zu dir kämen, würden sie nicht eine Nachlese </w:t>
      </w:r>
      <w:proofErr w:type="gramStart"/>
      <w:r w:rsidRPr="00475AFE">
        <w:rPr>
          <w:i/>
          <w:iCs/>
          <w:lang w:val="de-CH"/>
        </w:rPr>
        <w:t>übrig lassen</w:t>
      </w:r>
      <w:proofErr w:type="gramEnd"/>
      <w:r w:rsidRPr="00475AFE">
        <w:rPr>
          <w:i/>
          <w:iCs/>
          <w:lang w:val="de-CH"/>
        </w:rPr>
        <w:t>?“ Ob 5</w:t>
      </w:r>
    </w:p>
    <w:p w14:paraId="54638D05" w14:textId="0A25D4AF" w:rsidR="00475AFE" w:rsidRDefault="00475AFE" w:rsidP="00475AFE">
      <w:pPr>
        <w:rPr>
          <w:i/>
          <w:iCs/>
          <w:lang w:val="de-CH"/>
        </w:rPr>
      </w:pPr>
    </w:p>
    <w:p w14:paraId="685CE536" w14:textId="4065DA92" w:rsidR="00475AFE" w:rsidRDefault="00475AFE" w:rsidP="00475AFE">
      <w:pPr>
        <w:rPr>
          <w:lang w:val="de-CH"/>
        </w:rPr>
      </w:pPr>
      <w:r>
        <w:rPr>
          <w:lang w:val="de-CH"/>
        </w:rPr>
        <w:t xml:space="preserve">Die Frage ist nun, wer hat sich an wen angelehnt? Jeremia wirkte um die Zeit der Verschleppung Judas, er gehört also zu den zeitlich späteren Propheten. Gerade in den Aussprüchen über die Völker finden wir bei Jeremia viele Dinge, die wir auch in den früheren Propheten Jesaja, Amos und Zephanja finden. Es ist viel wahrscheinlicher, dass Jeremia sich an andere gelehnt hat, als so viele sich an Jeremia gelehnt haben. Darüber hinaus enthält die Prophetie Jeremias gegen Edom nur Gerichtsworte und keine Warnungen wie in Ob 12-14. Dies spricht doppelt für Obadja als früheren Propheten: Einerseits bleibt Jeremia nur noch Gericht zu verkündigen, nachdem Edom die Warnungen Obadjas in den Wind geschlagen hatte, und andererseits hätten diese Warnungen nach der Zerstörung Jerusalems 586 v.Chr. keinen Sinn mehr. </w:t>
      </w:r>
    </w:p>
    <w:p w14:paraId="1E7EF379" w14:textId="074F3A09" w:rsidR="00475AFE" w:rsidRDefault="00475AFE" w:rsidP="00475AFE">
      <w:pPr>
        <w:rPr>
          <w:lang w:val="de-CH"/>
        </w:rPr>
      </w:pPr>
    </w:p>
    <w:p w14:paraId="05720CEB" w14:textId="21359491" w:rsidR="00475AFE" w:rsidRDefault="00475AFE" w:rsidP="00475AFE">
      <w:pPr>
        <w:rPr>
          <w:lang w:val="de-CH"/>
        </w:rPr>
      </w:pPr>
      <w:r>
        <w:rPr>
          <w:lang w:val="de-CH"/>
        </w:rPr>
        <w:t>Jeremia hat sich somit auch von Amos bedient, der sich wiederum von Joel bedient hat. J</w:t>
      </w:r>
      <w:r w:rsidR="00461CF9">
        <w:rPr>
          <w:lang w:val="de-CH"/>
        </w:rPr>
        <w:t xml:space="preserve">oel spricht am Ende seines Buches über das Brüllen des Herrn (Joel 4,16) und dieser Vers nimmt Amos zu Beginn seines Buches fast wörtlich wieder auf (Am 1,2). Diese direkte Weiterführung legt auch eine zeitliche Nähe dieses beiden Propheten nahe (und in der Tat sind es nur einige Jahrzehnte mit Joel um 880 v.Chr. und Amos um 810 v.Chr.). Und auch bei Joel stellt sich wieder die Frage, ob er sich an Obadja </w:t>
      </w:r>
      <w:r w:rsidR="00461CF9">
        <w:rPr>
          <w:lang w:val="de-CH"/>
        </w:rPr>
        <w:lastRenderedPageBreak/>
        <w:t xml:space="preserve">angelehnt hat oder umgekehrt. Nun auch hier ist es eine klare Angelegenheit, denn Joel schreibt offen, dass der Ausspruch aus Joel 3,5 zuvor schon verkündet wurde: </w:t>
      </w:r>
    </w:p>
    <w:p w14:paraId="54572993" w14:textId="2EE2CFFC" w:rsidR="00461CF9" w:rsidRDefault="00461CF9" w:rsidP="00461CF9">
      <w:pPr>
        <w:rPr>
          <w:lang w:val="de-CH"/>
        </w:rPr>
      </w:pPr>
    </w:p>
    <w:p w14:paraId="4E51B962" w14:textId="1F913EBE" w:rsidR="00461CF9" w:rsidRPr="00461CF9" w:rsidRDefault="00461CF9" w:rsidP="00461CF9">
      <w:pPr>
        <w:rPr>
          <w:i/>
          <w:iCs/>
          <w:lang w:val="de-CH"/>
        </w:rPr>
      </w:pPr>
      <w:r w:rsidRPr="00461CF9">
        <w:rPr>
          <w:i/>
          <w:iCs/>
          <w:lang w:val="de-CH"/>
        </w:rPr>
        <w:t xml:space="preserve">„Und es wird geschehen: Jeder, der den Namen des HERRN anruft, wird gerettet werden; denn auf dem Berg Zion und in Jerusalem wird Errettung sein, </w:t>
      </w:r>
      <w:r w:rsidRPr="00461CF9">
        <w:rPr>
          <w:i/>
          <w:iCs/>
          <w:u w:val="single"/>
          <w:lang w:val="de-CH"/>
        </w:rPr>
        <w:t>wie der HERR verheißen hat</w:t>
      </w:r>
      <w:r w:rsidRPr="00461CF9">
        <w:rPr>
          <w:i/>
          <w:iCs/>
          <w:lang w:val="de-CH"/>
        </w:rPr>
        <w:t>, und bei den Übriggebliebenen, die der HERR beruft.“ Joel 3,5</w:t>
      </w:r>
    </w:p>
    <w:p w14:paraId="2220BE1D" w14:textId="5D2A3620" w:rsidR="00461CF9" w:rsidRDefault="00461CF9" w:rsidP="00461CF9">
      <w:pPr>
        <w:rPr>
          <w:lang w:val="de-CH"/>
        </w:rPr>
      </w:pPr>
    </w:p>
    <w:p w14:paraId="376B506D" w14:textId="233FCA86" w:rsidR="00461CF9" w:rsidRDefault="00461CF9" w:rsidP="00461CF9">
      <w:pPr>
        <w:rPr>
          <w:lang w:val="de-CH"/>
        </w:rPr>
      </w:pPr>
      <w:r>
        <w:rPr>
          <w:lang w:val="de-CH"/>
        </w:rPr>
        <w:t>Und in der Tat finden wir diese Verkündigung schon bei, der um die 10 Jahre zuvor folgendes gepredigt hat:</w:t>
      </w:r>
    </w:p>
    <w:p w14:paraId="16AB3C59" w14:textId="4236E7CA" w:rsidR="00461CF9" w:rsidRDefault="00461CF9" w:rsidP="00461CF9">
      <w:pPr>
        <w:rPr>
          <w:lang w:val="de-CH"/>
        </w:rPr>
      </w:pPr>
    </w:p>
    <w:p w14:paraId="058F0D2F" w14:textId="4A04FB68" w:rsidR="00461CF9" w:rsidRPr="00461CF9" w:rsidRDefault="00461CF9" w:rsidP="00461CF9">
      <w:pPr>
        <w:rPr>
          <w:lang w:val="de-CH"/>
        </w:rPr>
      </w:pPr>
      <w:r w:rsidRPr="00461CF9">
        <w:rPr>
          <w:lang w:val="de-CH"/>
        </w:rPr>
        <w:t>„Aber auf dem Berg Zion wird Errettung sein, und er wird heilig sein;“ Ob 17a</w:t>
      </w:r>
    </w:p>
    <w:p w14:paraId="4F6718D5" w14:textId="5BF97C6B" w:rsidR="00461CF9" w:rsidRDefault="00461CF9" w:rsidP="00461CF9">
      <w:pPr>
        <w:rPr>
          <w:lang w:val="de-CH"/>
        </w:rPr>
      </w:pPr>
    </w:p>
    <w:p w14:paraId="0D27057E" w14:textId="7D87B948" w:rsidR="00461CF9" w:rsidRPr="00461CF9" w:rsidRDefault="00155684" w:rsidP="00461CF9">
      <w:pPr>
        <w:rPr>
          <w:lang w:val="de-CH"/>
        </w:rPr>
      </w:pPr>
      <w:r>
        <w:rPr>
          <w:lang w:val="de-CH"/>
        </w:rPr>
        <w:t>Wir sehen also auch aus textlicher Sicht eine Reihenfolge, die völlig mit der historischen Einordnung übereinstimmt.</w:t>
      </w:r>
    </w:p>
    <w:sectPr w:rsidR="00461CF9" w:rsidRPr="00461CF9"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40DF6" w14:textId="77777777" w:rsidR="00CB5BF0" w:rsidRDefault="00CB5BF0" w:rsidP="00CC1E51">
      <w:r>
        <w:separator/>
      </w:r>
    </w:p>
  </w:endnote>
  <w:endnote w:type="continuationSeparator" w:id="0">
    <w:p w14:paraId="5AAAC297" w14:textId="77777777" w:rsidR="00CB5BF0" w:rsidRDefault="00CB5BF0"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580A9" w14:textId="77777777" w:rsidR="00CB5BF0" w:rsidRDefault="00CB5BF0" w:rsidP="00CC1E51">
      <w:r>
        <w:separator/>
      </w:r>
    </w:p>
  </w:footnote>
  <w:footnote w:type="continuationSeparator" w:id="0">
    <w:p w14:paraId="3E23728E" w14:textId="77777777" w:rsidR="00CB5BF0" w:rsidRDefault="00CB5BF0"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E155C"/>
    <w:multiLevelType w:val="hybridMultilevel"/>
    <w:tmpl w:val="C2F828B6"/>
    <w:lvl w:ilvl="0" w:tplc="93B28F42">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9993236"/>
    <w:multiLevelType w:val="hybridMultilevel"/>
    <w:tmpl w:val="BA329B2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2873F82"/>
    <w:multiLevelType w:val="hybridMultilevel"/>
    <w:tmpl w:val="29A869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D25286A"/>
    <w:multiLevelType w:val="hybridMultilevel"/>
    <w:tmpl w:val="A4B8C7E4"/>
    <w:lvl w:ilvl="0" w:tplc="8350F1AA">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718"/>
    <w:rsid w:val="00000128"/>
    <w:rsid w:val="000004EB"/>
    <w:rsid w:val="00000581"/>
    <w:rsid w:val="00000C05"/>
    <w:rsid w:val="00000CF4"/>
    <w:rsid w:val="00000E22"/>
    <w:rsid w:val="00001568"/>
    <w:rsid w:val="00002D19"/>
    <w:rsid w:val="00003584"/>
    <w:rsid w:val="00003ED0"/>
    <w:rsid w:val="00004757"/>
    <w:rsid w:val="00004956"/>
    <w:rsid w:val="00005FED"/>
    <w:rsid w:val="0000664D"/>
    <w:rsid w:val="000078E5"/>
    <w:rsid w:val="00007906"/>
    <w:rsid w:val="00007D6A"/>
    <w:rsid w:val="00010824"/>
    <w:rsid w:val="00011719"/>
    <w:rsid w:val="00012BED"/>
    <w:rsid w:val="00012D52"/>
    <w:rsid w:val="00013439"/>
    <w:rsid w:val="00013CB9"/>
    <w:rsid w:val="000143AC"/>
    <w:rsid w:val="000145DA"/>
    <w:rsid w:val="00014933"/>
    <w:rsid w:val="00015439"/>
    <w:rsid w:val="00017BA6"/>
    <w:rsid w:val="00020E00"/>
    <w:rsid w:val="000211F5"/>
    <w:rsid w:val="00021205"/>
    <w:rsid w:val="00021435"/>
    <w:rsid w:val="00021603"/>
    <w:rsid w:val="00021649"/>
    <w:rsid w:val="0002357A"/>
    <w:rsid w:val="00023A23"/>
    <w:rsid w:val="00023A82"/>
    <w:rsid w:val="00023C41"/>
    <w:rsid w:val="00023DF0"/>
    <w:rsid w:val="0002481B"/>
    <w:rsid w:val="00025E42"/>
    <w:rsid w:val="00026828"/>
    <w:rsid w:val="00027819"/>
    <w:rsid w:val="0003000A"/>
    <w:rsid w:val="0003063C"/>
    <w:rsid w:val="00030A94"/>
    <w:rsid w:val="000312B4"/>
    <w:rsid w:val="00031BDE"/>
    <w:rsid w:val="00031D5E"/>
    <w:rsid w:val="00032316"/>
    <w:rsid w:val="0003283E"/>
    <w:rsid w:val="000328E7"/>
    <w:rsid w:val="00032FCB"/>
    <w:rsid w:val="000341FC"/>
    <w:rsid w:val="00034721"/>
    <w:rsid w:val="000356E6"/>
    <w:rsid w:val="00035786"/>
    <w:rsid w:val="000366A6"/>
    <w:rsid w:val="000369EB"/>
    <w:rsid w:val="00036C2B"/>
    <w:rsid w:val="00036DCF"/>
    <w:rsid w:val="00037A59"/>
    <w:rsid w:val="00037BC3"/>
    <w:rsid w:val="0004064C"/>
    <w:rsid w:val="000411E0"/>
    <w:rsid w:val="00041AE5"/>
    <w:rsid w:val="00042195"/>
    <w:rsid w:val="00042967"/>
    <w:rsid w:val="00042F93"/>
    <w:rsid w:val="00043F63"/>
    <w:rsid w:val="00044A5C"/>
    <w:rsid w:val="00045201"/>
    <w:rsid w:val="00045FAB"/>
    <w:rsid w:val="00047B66"/>
    <w:rsid w:val="00047EA9"/>
    <w:rsid w:val="00051372"/>
    <w:rsid w:val="0005140F"/>
    <w:rsid w:val="00052266"/>
    <w:rsid w:val="00052786"/>
    <w:rsid w:val="0005282A"/>
    <w:rsid w:val="00052E06"/>
    <w:rsid w:val="00053058"/>
    <w:rsid w:val="0005348D"/>
    <w:rsid w:val="00053889"/>
    <w:rsid w:val="00054388"/>
    <w:rsid w:val="000543B3"/>
    <w:rsid w:val="00054462"/>
    <w:rsid w:val="00055813"/>
    <w:rsid w:val="000559E5"/>
    <w:rsid w:val="000560DA"/>
    <w:rsid w:val="0005638F"/>
    <w:rsid w:val="0005685A"/>
    <w:rsid w:val="000574EE"/>
    <w:rsid w:val="00057AB5"/>
    <w:rsid w:val="000607EC"/>
    <w:rsid w:val="000611EC"/>
    <w:rsid w:val="0006173D"/>
    <w:rsid w:val="000619BB"/>
    <w:rsid w:val="00061FFA"/>
    <w:rsid w:val="00063109"/>
    <w:rsid w:val="0006325B"/>
    <w:rsid w:val="0006355E"/>
    <w:rsid w:val="00064148"/>
    <w:rsid w:val="00064D96"/>
    <w:rsid w:val="00065055"/>
    <w:rsid w:val="000657B4"/>
    <w:rsid w:val="0006596D"/>
    <w:rsid w:val="00065D8D"/>
    <w:rsid w:val="00065E0B"/>
    <w:rsid w:val="00066885"/>
    <w:rsid w:val="00070592"/>
    <w:rsid w:val="00071CA4"/>
    <w:rsid w:val="0007235B"/>
    <w:rsid w:val="000730B5"/>
    <w:rsid w:val="000736F0"/>
    <w:rsid w:val="00074671"/>
    <w:rsid w:val="00074C2B"/>
    <w:rsid w:val="00074CB5"/>
    <w:rsid w:val="000756F9"/>
    <w:rsid w:val="000773A9"/>
    <w:rsid w:val="00080047"/>
    <w:rsid w:val="00080221"/>
    <w:rsid w:val="0008027B"/>
    <w:rsid w:val="00080EFC"/>
    <w:rsid w:val="0008139F"/>
    <w:rsid w:val="0008155A"/>
    <w:rsid w:val="00082D7C"/>
    <w:rsid w:val="00082D9A"/>
    <w:rsid w:val="00082E78"/>
    <w:rsid w:val="00082E82"/>
    <w:rsid w:val="00082FEA"/>
    <w:rsid w:val="00083338"/>
    <w:rsid w:val="000847C3"/>
    <w:rsid w:val="00086AEC"/>
    <w:rsid w:val="00086AFA"/>
    <w:rsid w:val="000874B1"/>
    <w:rsid w:val="000875EA"/>
    <w:rsid w:val="00090372"/>
    <w:rsid w:val="000909C7"/>
    <w:rsid w:val="000914E7"/>
    <w:rsid w:val="00092991"/>
    <w:rsid w:val="00092E28"/>
    <w:rsid w:val="0009319B"/>
    <w:rsid w:val="00094A4B"/>
    <w:rsid w:val="0009512C"/>
    <w:rsid w:val="00095380"/>
    <w:rsid w:val="00095A89"/>
    <w:rsid w:val="00095FEF"/>
    <w:rsid w:val="00096909"/>
    <w:rsid w:val="00096932"/>
    <w:rsid w:val="000A02C5"/>
    <w:rsid w:val="000A04F1"/>
    <w:rsid w:val="000A0E42"/>
    <w:rsid w:val="000A1163"/>
    <w:rsid w:val="000A2220"/>
    <w:rsid w:val="000A2284"/>
    <w:rsid w:val="000A34A3"/>
    <w:rsid w:val="000A40A8"/>
    <w:rsid w:val="000A4327"/>
    <w:rsid w:val="000A5207"/>
    <w:rsid w:val="000A56D6"/>
    <w:rsid w:val="000A5712"/>
    <w:rsid w:val="000A6586"/>
    <w:rsid w:val="000A6DA1"/>
    <w:rsid w:val="000B1ADD"/>
    <w:rsid w:val="000B1F46"/>
    <w:rsid w:val="000B2328"/>
    <w:rsid w:val="000B2DB3"/>
    <w:rsid w:val="000B2E19"/>
    <w:rsid w:val="000B2FFD"/>
    <w:rsid w:val="000B327E"/>
    <w:rsid w:val="000B3E94"/>
    <w:rsid w:val="000B4D86"/>
    <w:rsid w:val="000B4FDD"/>
    <w:rsid w:val="000B53A9"/>
    <w:rsid w:val="000B53BC"/>
    <w:rsid w:val="000B5E22"/>
    <w:rsid w:val="000B6006"/>
    <w:rsid w:val="000B685D"/>
    <w:rsid w:val="000B6F61"/>
    <w:rsid w:val="000B7431"/>
    <w:rsid w:val="000B75C4"/>
    <w:rsid w:val="000C00FE"/>
    <w:rsid w:val="000C0631"/>
    <w:rsid w:val="000C08F6"/>
    <w:rsid w:val="000C142F"/>
    <w:rsid w:val="000C1550"/>
    <w:rsid w:val="000C1C13"/>
    <w:rsid w:val="000C2E37"/>
    <w:rsid w:val="000C3004"/>
    <w:rsid w:val="000C3082"/>
    <w:rsid w:val="000C357F"/>
    <w:rsid w:val="000C385A"/>
    <w:rsid w:val="000C507F"/>
    <w:rsid w:val="000C5865"/>
    <w:rsid w:val="000C646E"/>
    <w:rsid w:val="000C64C0"/>
    <w:rsid w:val="000C6793"/>
    <w:rsid w:val="000C6907"/>
    <w:rsid w:val="000C6A68"/>
    <w:rsid w:val="000C6B0F"/>
    <w:rsid w:val="000C712B"/>
    <w:rsid w:val="000C7FF2"/>
    <w:rsid w:val="000D048C"/>
    <w:rsid w:val="000D07D3"/>
    <w:rsid w:val="000D0D29"/>
    <w:rsid w:val="000D1419"/>
    <w:rsid w:val="000D1996"/>
    <w:rsid w:val="000D1E6A"/>
    <w:rsid w:val="000D2096"/>
    <w:rsid w:val="000D2F9C"/>
    <w:rsid w:val="000D3836"/>
    <w:rsid w:val="000D40E9"/>
    <w:rsid w:val="000D4311"/>
    <w:rsid w:val="000D6659"/>
    <w:rsid w:val="000D7D88"/>
    <w:rsid w:val="000D7E50"/>
    <w:rsid w:val="000D7FC5"/>
    <w:rsid w:val="000E03E0"/>
    <w:rsid w:val="000E14DE"/>
    <w:rsid w:val="000E1B70"/>
    <w:rsid w:val="000E23B8"/>
    <w:rsid w:val="000E3DA9"/>
    <w:rsid w:val="000E406B"/>
    <w:rsid w:val="000E40A8"/>
    <w:rsid w:val="000E4C50"/>
    <w:rsid w:val="000E6942"/>
    <w:rsid w:val="000E7099"/>
    <w:rsid w:val="000E7C91"/>
    <w:rsid w:val="000F020C"/>
    <w:rsid w:val="000F1165"/>
    <w:rsid w:val="000F117F"/>
    <w:rsid w:val="000F161A"/>
    <w:rsid w:val="000F1694"/>
    <w:rsid w:val="000F1EC8"/>
    <w:rsid w:val="000F2725"/>
    <w:rsid w:val="000F2F21"/>
    <w:rsid w:val="000F3E52"/>
    <w:rsid w:val="000F4B6F"/>
    <w:rsid w:val="000F787B"/>
    <w:rsid w:val="000F7A6D"/>
    <w:rsid w:val="00101318"/>
    <w:rsid w:val="001014EC"/>
    <w:rsid w:val="001018CD"/>
    <w:rsid w:val="00101CC7"/>
    <w:rsid w:val="00102DBF"/>
    <w:rsid w:val="00103ED4"/>
    <w:rsid w:val="00104478"/>
    <w:rsid w:val="001045C9"/>
    <w:rsid w:val="0010467D"/>
    <w:rsid w:val="0010492D"/>
    <w:rsid w:val="00104FFA"/>
    <w:rsid w:val="001058A3"/>
    <w:rsid w:val="0010591B"/>
    <w:rsid w:val="001063FF"/>
    <w:rsid w:val="001072FE"/>
    <w:rsid w:val="00107436"/>
    <w:rsid w:val="00107A23"/>
    <w:rsid w:val="00107B99"/>
    <w:rsid w:val="00110CCD"/>
    <w:rsid w:val="00110D4D"/>
    <w:rsid w:val="00111096"/>
    <w:rsid w:val="00111452"/>
    <w:rsid w:val="00111584"/>
    <w:rsid w:val="001115EA"/>
    <w:rsid w:val="00111F22"/>
    <w:rsid w:val="0011203C"/>
    <w:rsid w:val="00112408"/>
    <w:rsid w:val="001125BD"/>
    <w:rsid w:val="00112D09"/>
    <w:rsid w:val="00112FAA"/>
    <w:rsid w:val="001134FE"/>
    <w:rsid w:val="0011355F"/>
    <w:rsid w:val="001141F0"/>
    <w:rsid w:val="00114CD8"/>
    <w:rsid w:val="00115769"/>
    <w:rsid w:val="00115BB1"/>
    <w:rsid w:val="00115C6D"/>
    <w:rsid w:val="00115D15"/>
    <w:rsid w:val="00121082"/>
    <w:rsid w:val="0012239E"/>
    <w:rsid w:val="00122EAA"/>
    <w:rsid w:val="001231B4"/>
    <w:rsid w:val="001240AE"/>
    <w:rsid w:val="00124CEA"/>
    <w:rsid w:val="00124E23"/>
    <w:rsid w:val="00125EB0"/>
    <w:rsid w:val="00126724"/>
    <w:rsid w:val="00126AF7"/>
    <w:rsid w:val="00126D09"/>
    <w:rsid w:val="001274DA"/>
    <w:rsid w:val="00130068"/>
    <w:rsid w:val="00131ADC"/>
    <w:rsid w:val="00132A1D"/>
    <w:rsid w:val="00132D34"/>
    <w:rsid w:val="0013394F"/>
    <w:rsid w:val="001340AE"/>
    <w:rsid w:val="00134DF1"/>
    <w:rsid w:val="0013557F"/>
    <w:rsid w:val="0013567F"/>
    <w:rsid w:val="00135A2D"/>
    <w:rsid w:val="00135B6E"/>
    <w:rsid w:val="00136083"/>
    <w:rsid w:val="00136101"/>
    <w:rsid w:val="001365D0"/>
    <w:rsid w:val="00136799"/>
    <w:rsid w:val="00136A50"/>
    <w:rsid w:val="00136C57"/>
    <w:rsid w:val="00137055"/>
    <w:rsid w:val="0013791A"/>
    <w:rsid w:val="00137982"/>
    <w:rsid w:val="00137B93"/>
    <w:rsid w:val="00137C80"/>
    <w:rsid w:val="00140383"/>
    <w:rsid w:val="0014065B"/>
    <w:rsid w:val="00140BBB"/>
    <w:rsid w:val="00142E92"/>
    <w:rsid w:val="00144049"/>
    <w:rsid w:val="00144DC8"/>
    <w:rsid w:val="00145729"/>
    <w:rsid w:val="00146253"/>
    <w:rsid w:val="00146A48"/>
    <w:rsid w:val="00147215"/>
    <w:rsid w:val="00147546"/>
    <w:rsid w:val="001478A9"/>
    <w:rsid w:val="00147FE2"/>
    <w:rsid w:val="00150026"/>
    <w:rsid w:val="001506CD"/>
    <w:rsid w:val="0015097D"/>
    <w:rsid w:val="001509B0"/>
    <w:rsid w:val="001510F1"/>
    <w:rsid w:val="001513BF"/>
    <w:rsid w:val="0015375F"/>
    <w:rsid w:val="00154099"/>
    <w:rsid w:val="00154FAB"/>
    <w:rsid w:val="00155684"/>
    <w:rsid w:val="001562EF"/>
    <w:rsid w:val="00156AE3"/>
    <w:rsid w:val="00156BD3"/>
    <w:rsid w:val="001576A2"/>
    <w:rsid w:val="001578B3"/>
    <w:rsid w:val="00160675"/>
    <w:rsid w:val="00160C6B"/>
    <w:rsid w:val="00160CC4"/>
    <w:rsid w:val="001614C9"/>
    <w:rsid w:val="00162418"/>
    <w:rsid w:val="00162B4B"/>
    <w:rsid w:val="00163241"/>
    <w:rsid w:val="00163BB0"/>
    <w:rsid w:val="00163CB2"/>
    <w:rsid w:val="00164140"/>
    <w:rsid w:val="00164BD4"/>
    <w:rsid w:val="00164CB3"/>
    <w:rsid w:val="00165B5C"/>
    <w:rsid w:val="00166C91"/>
    <w:rsid w:val="0016702F"/>
    <w:rsid w:val="001673A6"/>
    <w:rsid w:val="001674FC"/>
    <w:rsid w:val="0016792E"/>
    <w:rsid w:val="00167B18"/>
    <w:rsid w:val="00167D06"/>
    <w:rsid w:val="00167D25"/>
    <w:rsid w:val="00170BA8"/>
    <w:rsid w:val="00170F09"/>
    <w:rsid w:val="0017189F"/>
    <w:rsid w:val="00172844"/>
    <w:rsid w:val="00172FD0"/>
    <w:rsid w:val="00174212"/>
    <w:rsid w:val="00174329"/>
    <w:rsid w:val="00174662"/>
    <w:rsid w:val="00174FD1"/>
    <w:rsid w:val="00175C2E"/>
    <w:rsid w:val="00175C97"/>
    <w:rsid w:val="00176759"/>
    <w:rsid w:val="00176B25"/>
    <w:rsid w:val="00176DB8"/>
    <w:rsid w:val="00176E38"/>
    <w:rsid w:val="00177229"/>
    <w:rsid w:val="00180457"/>
    <w:rsid w:val="00180675"/>
    <w:rsid w:val="00181A48"/>
    <w:rsid w:val="00182D0B"/>
    <w:rsid w:val="001838A7"/>
    <w:rsid w:val="00183DD1"/>
    <w:rsid w:val="00184488"/>
    <w:rsid w:val="00184834"/>
    <w:rsid w:val="0018532D"/>
    <w:rsid w:val="001859A7"/>
    <w:rsid w:val="00186134"/>
    <w:rsid w:val="00186286"/>
    <w:rsid w:val="00186332"/>
    <w:rsid w:val="00186C0D"/>
    <w:rsid w:val="00186FDC"/>
    <w:rsid w:val="00187BFE"/>
    <w:rsid w:val="001902C7"/>
    <w:rsid w:val="0019093F"/>
    <w:rsid w:val="00191E90"/>
    <w:rsid w:val="00191FD9"/>
    <w:rsid w:val="00192D76"/>
    <w:rsid w:val="00193F7A"/>
    <w:rsid w:val="001963F9"/>
    <w:rsid w:val="00196570"/>
    <w:rsid w:val="00197230"/>
    <w:rsid w:val="001977BB"/>
    <w:rsid w:val="001978F9"/>
    <w:rsid w:val="00197BFC"/>
    <w:rsid w:val="001A026F"/>
    <w:rsid w:val="001A0525"/>
    <w:rsid w:val="001A056D"/>
    <w:rsid w:val="001A176D"/>
    <w:rsid w:val="001A1E5E"/>
    <w:rsid w:val="001A30D9"/>
    <w:rsid w:val="001A38C7"/>
    <w:rsid w:val="001A4530"/>
    <w:rsid w:val="001A57D1"/>
    <w:rsid w:val="001A5884"/>
    <w:rsid w:val="001A70CB"/>
    <w:rsid w:val="001A7B4E"/>
    <w:rsid w:val="001B02C8"/>
    <w:rsid w:val="001B0392"/>
    <w:rsid w:val="001B0400"/>
    <w:rsid w:val="001B1396"/>
    <w:rsid w:val="001B173F"/>
    <w:rsid w:val="001B1D58"/>
    <w:rsid w:val="001B1F66"/>
    <w:rsid w:val="001B522B"/>
    <w:rsid w:val="001B543C"/>
    <w:rsid w:val="001B67C9"/>
    <w:rsid w:val="001B7049"/>
    <w:rsid w:val="001B78FB"/>
    <w:rsid w:val="001B7937"/>
    <w:rsid w:val="001B7CC5"/>
    <w:rsid w:val="001C0178"/>
    <w:rsid w:val="001C0227"/>
    <w:rsid w:val="001C022D"/>
    <w:rsid w:val="001C0C21"/>
    <w:rsid w:val="001C134B"/>
    <w:rsid w:val="001C2382"/>
    <w:rsid w:val="001C2A7B"/>
    <w:rsid w:val="001C31A1"/>
    <w:rsid w:val="001C33EC"/>
    <w:rsid w:val="001C45F8"/>
    <w:rsid w:val="001C4734"/>
    <w:rsid w:val="001C5097"/>
    <w:rsid w:val="001C514F"/>
    <w:rsid w:val="001C6B3D"/>
    <w:rsid w:val="001C7001"/>
    <w:rsid w:val="001D00AA"/>
    <w:rsid w:val="001D0645"/>
    <w:rsid w:val="001D144B"/>
    <w:rsid w:val="001D1626"/>
    <w:rsid w:val="001D2CF0"/>
    <w:rsid w:val="001D345A"/>
    <w:rsid w:val="001D4C80"/>
    <w:rsid w:val="001D6A28"/>
    <w:rsid w:val="001D7868"/>
    <w:rsid w:val="001D7BEC"/>
    <w:rsid w:val="001E07AC"/>
    <w:rsid w:val="001E0899"/>
    <w:rsid w:val="001E101E"/>
    <w:rsid w:val="001E1657"/>
    <w:rsid w:val="001E2483"/>
    <w:rsid w:val="001E293F"/>
    <w:rsid w:val="001E2A60"/>
    <w:rsid w:val="001E2B7F"/>
    <w:rsid w:val="001E2C78"/>
    <w:rsid w:val="001E4303"/>
    <w:rsid w:val="001E4C41"/>
    <w:rsid w:val="001E5E52"/>
    <w:rsid w:val="001E6565"/>
    <w:rsid w:val="001E6CEE"/>
    <w:rsid w:val="001E7770"/>
    <w:rsid w:val="001F0BCF"/>
    <w:rsid w:val="001F1900"/>
    <w:rsid w:val="001F23A0"/>
    <w:rsid w:val="001F2512"/>
    <w:rsid w:val="001F2BE1"/>
    <w:rsid w:val="001F2E78"/>
    <w:rsid w:val="001F4417"/>
    <w:rsid w:val="001F47D0"/>
    <w:rsid w:val="001F4EFE"/>
    <w:rsid w:val="001F5210"/>
    <w:rsid w:val="001F5255"/>
    <w:rsid w:val="001F562F"/>
    <w:rsid w:val="001F5A4E"/>
    <w:rsid w:val="001F5B64"/>
    <w:rsid w:val="001F5BF0"/>
    <w:rsid w:val="001F5DDE"/>
    <w:rsid w:val="001F60D8"/>
    <w:rsid w:val="001F690A"/>
    <w:rsid w:val="001F6FDE"/>
    <w:rsid w:val="001F7189"/>
    <w:rsid w:val="001F71E3"/>
    <w:rsid w:val="001F7249"/>
    <w:rsid w:val="0020190E"/>
    <w:rsid w:val="00202743"/>
    <w:rsid w:val="00203052"/>
    <w:rsid w:val="002034A8"/>
    <w:rsid w:val="00203BF0"/>
    <w:rsid w:val="002048E1"/>
    <w:rsid w:val="002049D6"/>
    <w:rsid w:val="00205219"/>
    <w:rsid w:val="002056AC"/>
    <w:rsid w:val="002056DD"/>
    <w:rsid w:val="00205DDD"/>
    <w:rsid w:val="00206103"/>
    <w:rsid w:val="00206C0B"/>
    <w:rsid w:val="00207A6C"/>
    <w:rsid w:val="00207C69"/>
    <w:rsid w:val="00207FA6"/>
    <w:rsid w:val="0021014D"/>
    <w:rsid w:val="002106A5"/>
    <w:rsid w:val="00210F20"/>
    <w:rsid w:val="00211A0C"/>
    <w:rsid w:val="00211F66"/>
    <w:rsid w:val="00212204"/>
    <w:rsid w:val="0021231B"/>
    <w:rsid w:val="0021282C"/>
    <w:rsid w:val="00212893"/>
    <w:rsid w:val="002130C0"/>
    <w:rsid w:val="002131EB"/>
    <w:rsid w:val="0021391B"/>
    <w:rsid w:val="00213D02"/>
    <w:rsid w:val="00213E06"/>
    <w:rsid w:val="0021501E"/>
    <w:rsid w:val="00215843"/>
    <w:rsid w:val="00217536"/>
    <w:rsid w:val="00217B19"/>
    <w:rsid w:val="00217B7B"/>
    <w:rsid w:val="00217E7B"/>
    <w:rsid w:val="00220776"/>
    <w:rsid w:val="00220F47"/>
    <w:rsid w:val="002221D3"/>
    <w:rsid w:val="002225EA"/>
    <w:rsid w:val="00222F0B"/>
    <w:rsid w:val="002232B5"/>
    <w:rsid w:val="00223467"/>
    <w:rsid w:val="00223747"/>
    <w:rsid w:val="002244AD"/>
    <w:rsid w:val="00224D92"/>
    <w:rsid w:val="00224F16"/>
    <w:rsid w:val="00226319"/>
    <w:rsid w:val="00226D54"/>
    <w:rsid w:val="00227A00"/>
    <w:rsid w:val="00230012"/>
    <w:rsid w:val="00230626"/>
    <w:rsid w:val="002319F5"/>
    <w:rsid w:val="00232AAB"/>
    <w:rsid w:val="00232BE1"/>
    <w:rsid w:val="00232E65"/>
    <w:rsid w:val="002331D9"/>
    <w:rsid w:val="00234EE7"/>
    <w:rsid w:val="0023545F"/>
    <w:rsid w:val="00235C8A"/>
    <w:rsid w:val="0023621E"/>
    <w:rsid w:val="00237DE0"/>
    <w:rsid w:val="002409FA"/>
    <w:rsid w:val="002411FC"/>
    <w:rsid w:val="00241CFD"/>
    <w:rsid w:val="00241DC0"/>
    <w:rsid w:val="00241F71"/>
    <w:rsid w:val="00242FC1"/>
    <w:rsid w:val="00243295"/>
    <w:rsid w:val="00243A23"/>
    <w:rsid w:val="00243BC4"/>
    <w:rsid w:val="0024427B"/>
    <w:rsid w:val="002454FB"/>
    <w:rsid w:val="002459FF"/>
    <w:rsid w:val="0024676E"/>
    <w:rsid w:val="00247177"/>
    <w:rsid w:val="0024728B"/>
    <w:rsid w:val="002506D5"/>
    <w:rsid w:val="00250700"/>
    <w:rsid w:val="0025079C"/>
    <w:rsid w:val="00251313"/>
    <w:rsid w:val="00251641"/>
    <w:rsid w:val="00251B0C"/>
    <w:rsid w:val="00251F15"/>
    <w:rsid w:val="002537D1"/>
    <w:rsid w:val="00253DE2"/>
    <w:rsid w:val="00254C59"/>
    <w:rsid w:val="002550BD"/>
    <w:rsid w:val="00255335"/>
    <w:rsid w:val="0025587B"/>
    <w:rsid w:val="00255970"/>
    <w:rsid w:val="00255D15"/>
    <w:rsid w:val="00256E12"/>
    <w:rsid w:val="00256F6E"/>
    <w:rsid w:val="0025774B"/>
    <w:rsid w:val="00257DD4"/>
    <w:rsid w:val="0026067B"/>
    <w:rsid w:val="00260BE9"/>
    <w:rsid w:val="00260C7C"/>
    <w:rsid w:val="00261315"/>
    <w:rsid w:val="00261C50"/>
    <w:rsid w:val="002621AA"/>
    <w:rsid w:val="0026252F"/>
    <w:rsid w:val="002629C0"/>
    <w:rsid w:val="00263025"/>
    <w:rsid w:val="0026331E"/>
    <w:rsid w:val="0026430D"/>
    <w:rsid w:val="00264975"/>
    <w:rsid w:val="00264B01"/>
    <w:rsid w:val="002664D8"/>
    <w:rsid w:val="002671EA"/>
    <w:rsid w:val="0027056A"/>
    <w:rsid w:val="002705A8"/>
    <w:rsid w:val="002708B3"/>
    <w:rsid w:val="002708D6"/>
    <w:rsid w:val="0027104D"/>
    <w:rsid w:val="00271279"/>
    <w:rsid w:val="00271F42"/>
    <w:rsid w:val="00275B37"/>
    <w:rsid w:val="00276E1F"/>
    <w:rsid w:val="00276F5F"/>
    <w:rsid w:val="0027776B"/>
    <w:rsid w:val="00280856"/>
    <w:rsid w:val="00280F1B"/>
    <w:rsid w:val="00281BB5"/>
    <w:rsid w:val="00281D73"/>
    <w:rsid w:val="00282249"/>
    <w:rsid w:val="00282C77"/>
    <w:rsid w:val="00282F7B"/>
    <w:rsid w:val="00283726"/>
    <w:rsid w:val="00283A11"/>
    <w:rsid w:val="00283FE4"/>
    <w:rsid w:val="00284B88"/>
    <w:rsid w:val="0028525F"/>
    <w:rsid w:val="0028638F"/>
    <w:rsid w:val="00286945"/>
    <w:rsid w:val="00286CD2"/>
    <w:rsid w:val="00286FCF"/>
    <w:rsid w:val="002870A9"/>
    <w:rsid w:val="00290192"/>
    <w:rsid w:val="0029019E"/>
    <w:rsid w:val="0029049F"/>
    <w:rsid w:val="002907F7"/>
    <w:rsid w:val="00291A1B"/>
    <w:rsid w:val="00293D3F"/>
    <w:rsid w:val="00294AA1"/>
    <w:rsid w:val="00295378"/>
    <w:rsid w:val="00296145"/>
    <w:rsid w:val="00296EE8"/>
    <w:rsid w:val="00297FEE"/>
    <w:rsid w:val="002A011D"/>
    <w:rsid w:val="002A04BE"/>
    <w:rsid w:val="002A3A6A"/>
    <w:rsid w:val="002A4A63"/>
    <w:rsid w:val="002A51B2"/>
    <w:rsid w:val="002A58E3"/>
    <w:rsid w:val="002A61DD"/>
    <w:rsid w:val="002A6EC2"/>
    <w:rsid w:val="002B0657"/>
    <w:rsid w:val="002B0D6C"/>
    <w:rsid w:val="002B31B5"/>
    <w:rsid w:val="002B35F3"/>
    <w:rsid w:val="002B370E"/>
    <w:rsid w:val="002B3B6B"/>
    <w:rsid w:val="002B4A94"/>
    <w:rsid w:val="002B5096"/>
    <w:rsid w:val="002B6D6A"/>
    <w:rsid w:val="002C0366"/>
    <w:rsid w:val="002C1421"/>
    <w:rsid w:val="002C1824"/>
    <w:rsid w:val="002C3297"/>
    <w:rsid w:val="002C3DB2"/>
    <w:rsid w:val="002C3DCD"/>
    <w:rsid w:val="002C491E"/>
    <w:rsid w:val="002C4BD1"/>
    <w:rsid w:val="002C6CAE"/>
    <w:rsid w:val="002C729E"/>
    <w:rsid w:val="002C7594"/>
    <w:rsid w:val="002C75CD"/>
    <w:rsid w:val="002C761F"/>
    <w:rsid w:val="002C7854"/>
    <w:rsid w:val="002C7A6C"/>
    <w:rsid w:val="002D0483"/>
    <w:rsid w:val="002D27EF"/>
    <w:rsid w:val="002D2A49"/>
    <w:rsid w:val="002D3DFD"/>
    <w:rsid w:val="002D450E"/>
    <w:rsid w:val="002D47E4"/>
    <w:rsid w:val="002D523B"/>
    <w:rsid w:val="002D5D0C"/>
    <w:rsid w:val="002D6A12"/>
    <w:rsid w:val="002D7530"/>
    <w:rsid w:val="002E0003"/>
    <w:rsid w:val="002E0439"/>
    <w:rsid w:val="002E0E98"/>
    <w:rsid w:val="002E104E"/>
    <w:rsid w:val="002E11D7"/>
    <w:rsid w:val="002E1645"/>
    <w:rsid w:val="002E1684"/>
    <w:rsid w:val="002E193D"/>
    <w:rsid w:val="002E3317"/>
    <w:rsid w:val="002E356B"/>
    <w:rsid w:val="002E4169"/>
    <w:rsid w:val="002E4613"/>
    <w:rsid w:val="002E494F"/>
    <w:rsid w:val="002E56B8"/>
    <w:rsid w:val="002E650D"/>
    <w:rsid w:val="002E6A09"/>
    <w:rsid w:val="002E6D9D"/>
    <w:rsid w:val="002E74DA"/>
    <w:rsid w:val="002E75A6"/>
    <w:rsid w:val="002E7992"/>
    <w:rsid w:val="002E7A40"/>
    <w:rsid w:val="002E7D87"/>
    <w:rsid w:val="002F117E"/>
    <w:rsid w:val="002F2114"/>
    <w:rsid w:val="002F3A04"/>
    <w:rsid w:val="002F4E9A"/>
    <w:rsid w:val="002F4ED4"/>
    <w:rsid w:val="002F4FB2"/>
    <w:rsid w:val="002F6809"/>
    <w:rsid w:val="002F7126"/>
    <w:rsid w:val="002F71C4"/>
    <w:rsid w:val="002F7A50"/>
    <w:rsid w:val="002F7C43"/>
    <w:rsid w:val="003015C1"/>
    <w:rsid w:val="00301F49"/>
    <w:rsid w:val="003021D8"/>
    <w:rsid w:val="00302E7C"/>
    <w:rsid w:val="003033F4"/>
    <w:rsid w:val="00303540"/>
    <w:rsid w:val="003042D5"/>
    <w:rsid w:val="00304346"/>
    <w:rsid w:val="003051F8"/>
    <w:rsid w:val="003052C3"/>
    <w:rsid w:val="003060CD"/>
    <w:rsid w:val="00306610"/>
    <w:rsid w:val="003070A0"/>
    <w:rsid w:val="00310788"/>
    <w:rsid w:val="00310935"/>
    <w:rsid w:val="00310A61"/>
    <w:rsid w:val="00311C64"/>
    <w:rsid w:val="00312642"/>
    <w:rsid w:val="00312E4A"/>
    <w:rsid w:val="00312EC7"/>
    <w:rsid w:val="00313027"/>
    <w:rsid w:val="00313D83"/>
    <w:rsid w:val="003143FE"/>
    <w:rsid w:val="003150F7"/>
    <w:rsid w:val="0031535D"/>
    <w:rsid w:val="00315D9E"/>
    <w:rsid w:val="00315EAA"/>
    <w:rsid w:val="003164B8"/>
    <w:rsid w:val="00316766"/>
    <w:rsid w:val="00316A0D"/>
    <w:rsid w:val="00316AA8"/>
    <w:rsid w:val="0031726A"/>
    <w:rsid w:val="00317AA6"/>
    <w:rsid w:val="0032054E"/>
    <w:rsid w:val="00321E7A"/>
    <w:rsid w:val="003222E0"/>
    <w:rsid w:val="00322A14"/>
    <w:rsid w:val="00322F14"/>
    <w:rsid w:val="00323601"/>
    <w:rsid w:val="00323945"/>
    <w:rsid w:val="00323E7D"/>
    <w:rsid w:val="00324371"/>
    <w:rsid w:val="00324381"/>
    <w:rsid w:val="00324B44"/>
    <w:rsid w:val="003255BD"/>
    <w:rsid w:val="00325F08"/>
    <w:rsid w:val="003263BC"/>
    <w:rsid w:val="00326573"/>
    <w:rsid w:val="003270B2"/>
    <w:rsid w:val="003275D3"/>
    <w:rsid w:val="003276F9"/>
    <w:rsid w:val="00327B06"/>
    <w:rsid w:val="00330256"/>
    <w:rsid w:val="00330367"/>
    <w:rsid w:val="003307B9"/>
    <w:rsid w:val="00330C38"/>
    <w:rsid w:val="003310F2"/>
    <w:rsid w:val="003318DB"/>
    <w:rsid w:val="00331D1C"/>
    <w:rsid w:val="00331D59"/>
    <w:rsid w:val="00332C5E"/>
    <w:rsid w:val="00333423"/>
    <w:rsid w:val="00333571"/>
    <w:rsid w:val="00334278"/>
    <w:rsid w:val="003344A6"/>
    <w:rsid w:val="003352EF"/>
    <w:rsid w:val="00335534"/>
    <w:rsid w:val="0033558F"/>
    <w:rsid w:val="003355CC"/>
    <w:rsid w:val="003363EE"/>
    <w:rsid w:val="00336446"/>
    <w:rsid w:val="003367EB"/>
    <w:rsid w:val="00336CA6"/>
    <w:rsid w:val="003374BD"/>
    <w:rsid w:val="00337DBD"/>
    <w:rsid w:val="00340656"/>
    <w:rsid w:val="003412C4"/>
    <w:rsid w:val="003424C6"/>
    <w:rsid w:val="00342E94"/>
    <w:rsid w:val="00342FCA"/>
    <w:rsid w:val="00343125"/>
    <w:rsid w:val="00343352"/>
    <w:rsid w:val="003441FA"/>
    <w:rsid w:val="003444C4"/>
    <w:rsid w:val="00344776"/>
    <w:rsid w:val="00345CF9"/>
    <w:rsid w:val="0034656F"/>
    <w:rsid w:val="00346D35"/>
    <w:rsid w:val="003475CE"/>
    <w:rsid w:val="003520CC"/>
    <w:rsid w:val="003528DE"/>
    <w:rsid w:val="00352A7C"/>
    <w:rsid w:val="003536B0"/>
    <w:rsid w:val="0035408D"/>
    <w:rsid w:val="00354638"/>
    <w:rsid w:val="00354B81"/>
    <w:rsid w:val="00354FB7"/>
    <w:rsid w:val="003554D2"/>
    <w:rsid w:val="00356205"/>
    <w:rsid w:val="00356D35"/>
    <w:rsid w:val="003576D2"/>
    <w:rsid w:val="0035770B"/>
    <w:rsid w:val="0035779D"/>
    <w:rsid w:val="0035788B"/>
    <w:rsid w:val="0035793B"/>
    <w:rsid w:val="00357C5F"/>
    <w:rsid w:val="0036079A"/>
    <w:rsid w:val="00361404"/>
    <w:rsid w:val="00361C0F"/>
    <w:rsid w:val="00362AB0"/>
    <w:rsid w:val="00363147"/>
    <w:rsid w:val="003639BF"/>
    <w:rsid w:val="00363FCA"/>
    <w:rsid w:val="00364E28"/>
    <w:rsid w:val="0036582B"/>
    <w:rsid w:val="00366703"/>
    <w:rsid w:val="003677D9"/>
    <w:rsid w:val="003708B1"/>
    <w:rsid w:val="00370A74"/>
    <w:rsid w:val="0037189A"/>
    <w:rsid w:val="003718CC"/>
    <w:rsid w:val="00371FC7"/>
    <w:rsid w:val="0037232A"/>
    <w:rsid w:val="0037244B"/>
    <w:rsid w:val="00372659"/>
    <w:rsid w:val="00372C78"/>
    <w:rsid w:val="00374D62"/>
    <w:rsid w:val="00374F01"/>
    <w:rsid w:val="00375B2C"/>
    <w:rsid w:val="00375F3D"/>
    <w:rsid w:val="0037632C"/>
    <w:rsid w:val="00376CD4"/>
    <w:rsid w:val="00377666"/>
    <w:rsid w:val="0038040E"/>
    <w:rsid w:val="003810D3"/>
    <w:rsid w:val="00381705"/>
    <w:rsid w:val="00382B89"/>
    <w:rsid w:val="00383D68"/>
    <w:rsid w:val="0038488F"/>
    <w:rsid w:val="00384F14"/>
    <w:rsid w:val="003869AF"/>
    <w:rsid w:val="00387C9C"/>
    <w:rsid w:val="0039024C"/>
    <w:rsid w:val="003915D9"/>
    <w:rsid w:val="00391E5F"/>
    <w:rsid w:val="003925DF"/>
    <w:rsid w:val="00392ACC"/>
    <w:rsid w:val="00393F20"/>
    <w:rsid w:val="00393FFA"/>
    <w:rsid w:val="003941A2"/>
    <w:rsid w:val="0039448E"/>
    <w:rsid w:val="00394F7F"/>
    <w:rsid w:val="00395069"/>
    <w:rsid w:val="0039752B"/>
    <w:rsid w:val="00397B0E"/>
    <w:rsid w:val="00397EC9"/>
    <w:rsid w:val="003A01F8"/>
    <w:rsid w:val="003A0B75"/>
    <w:rsid w:val="003A15E8"/>
    <w:rsid w:val="003A19DE"/>
    <w:rsid w:val="003A1ABF"/>
    <w:rsid w:val="003A2915"/>
    <w:rsid w:val="003A2C38"/>
    <w:rsid w:val="003A2FC6"/>
    <w:rsid w:val="003A45F2"/>
    <w:rsid w:val="003A494D"/>
    <w:rsid w:val="003A49A1"/>
    <w:rsid w:val="003A4C91"/>
    <w:rsid w:val="003A52E2"/>
    <w:rsid w:val="003A5C03"/>
    <w:rsid w:val="003A60EE"/>
    <w:rsid w:val="003A68B9"/>
    <w:rsid w:val="003A6DEA"/>
    <w:rsid w:val="003A77AC"/>
    <w:rsid w:val="003A7879"/>
    <w:rsid w:val="003B1560"/>
    <w:rsid w:val="003B159D"/>
    <w:rsid w:val="003B1B26"/>
    <w:rsid w:val="003B2197"/>
    <w:rsid w:val="003B2227"/>
    <w:rsid w:val="003B22E5"/>
    <w:rsid w:val="003B4DFB"/>
    <w:rsid w:val="003B6B57"/>
    <w:rsid w:val="003B6D18"/>
    <w:rsid w:val="003B766F"/>
    <w:rsid w:val="003B7C67"/>
    <w:rsid w:val="003C064E"/>
    <w:rsid w:val="003C0947"/>
    <w:rsid w:val="003C0B33"/>
    <w:rsid w:val="003C0C20"/>
    <w:rsid w:val="003C0D64"/>
    <w:rsid w:val="003C1577"/>
    <w:rsid w:val="003C1D0E"/>
    <w:rsid w:val="003C49FD"/>
    <w:rsid w:val="003C5243"/>
    <w:rsid w:val="003C52DA"/>
    <w:rsid w:val="003C618C"/>
    <w:rsid w:val="003C69D9"/>
    <w:rsid w:val="003C6C4F"/>
    <w:rsid w:val="003C6CDD"/>
    <w:rsid w:val="003C7ABE"/>
    <w:rsid w:val="003C7CD8"/>
    <w:rsid w:val="003D0CE2"/>
    <w:rsid w:val="003D0D61"/>
    <w:rsid w:val="003D1621"/>
    <w:rsid w:val="003D1BAA"/>
    <w:rsid w:val="003D1C62"/>
    <w:rsid w:val="003D1D94"/>
    <w:rsid w:val="003D1EE9"/>
    <w:rsid w:val="003D3E87"/>
    <w:rsid w:val="003D49BD"/>
    <w:rsid w:val="003D5618"/>
    <w:rsid w:val="003D5BAD"/>
    <w:rsid w:val="003D75BA"/>
    <w:rsid w:val="003D7E89"/>
    <w:rsid w:val="003E13BA"/>
    <w:rsid w:val="003E2DCF"/>
    <w:rsid w:val="003E39F7"/>
    <w:rsid w:val="003E3AA7"/>
    <w:rsid w:val="003E3C65"/>
    <w:rsid w:val="003E4DE7"/>
    <w:rsid w:val="003E56C2"/>
    <w:rsid w:val="003E5A10"/>
    <w:rsid w:val="003E6183"/>
    <w:rsid w:val="003E6B1F"/>
    <w:rsid w:val="003E7FA0"/>
    <w:rsid w:val="003F0632"/>
    <w:rsid w:val="003F0ADA"/>
    <w:rsid w:val="003F0BEF"/>
    <w:rsid w:val="003F256B"/>
    <w:rsid w:val="003F2A8F"/>
    <w:rsid w:val="003F477B"/>
    <w:rsid w:val="003F5BEB"/>
    <w:rsid w:val="003F6612"/>
    <w:rsid w:val="003F7256"/>
    <w:rsid w:val="003F7885"/>
    <w:rsid w:val="003F7DFC"/>
    <w:rsid w:val="0040011F"/>
    <w:rsid w:val="004008E9"/>
    <w:rsid w:val="00400ADB"/>
    <w:rsid w:val="00400D47"/>
    <w:rsid w:val="00401046"/>
    <w:rsid w:val="00401639"/>
    <w:rsid w:val="00403124"/>
    <w:rsid w:val="0040408B"/>
    <w:rsid w:val="00404782"/>
    <w:rsid w:val="00405BFD"/>
    <w:rsid w:val="0040667F"/>
    <w:rsid w:val="0040764F"/>
    <w:rsid w:val="00407ACF"/>
    <w:rsid w:val="00407D46"/>
    <w:rsid w:val="0041049B"/>
    <w:rsid w:val="00410C6C"/>
    <w:rsid w:val="00411B6F"/>
    <w:rsid w:val="00411C84"/>
    <w:rsid w:val="00411E3C"/>
    <w:rsid w:val="00412A0C"/>
    <w:rsid w:val="00412B0A"/>
    <w:rsid w:val="004130BB"/>
    <w:rsid w:val="004133E4"/>
    <w:rsid w:val="004136B5"/>
    <w:rsid w:val="00413A3E"/>
    <w:rsid w:val="00413B17"/>
    <w:rsid w:val="00413E84"/>
    <w:rsid w:val="00415184"/>
    <w:rsid w:val="004154B9"/>
    <w:rsid w:val="004161AD"/>
    <w:rsid w:val="00416B3E"/>
    <w:rsid w:val="00416CBD"/>
    <w:rsid w:val="00417449"/>
    <w:rsid w:val="0042009F"/>
    <w:rsid w:val="00420473"/>
    <w:rsid w:val="00420CA2"/>
    <w:rsid w:val="00421269"/>
    <w:rsid w:val="004225D9"/>
    <w:rsid w:val="00423E61"/>
    <w:rsid w:val="00424790"/>
    <w:rsid w:val="00425DF4"/>
    <w:rsid w:val="004260E4"/>
    <w:rsid w:val="0042765D"/>
    <w:rsid w:val="004276B3"/>
    <w:rsid w:val="00427893"/>
    <w:rsid w:val="00427CCB"/>
    <w:rsid w:val="00427E11"/>
    <w:rsid w:val="00431AC8"/>
    <w:rsid w:val="00431BED"/>
    <w:rsid w:val="00431CC0"/>
    <w:rsid w:val="00431DEB"/>
    <w:rsid w:val="0043253A"/>
    <w:rsid w:val="00433067"/>
    <w:rsid w:val="00433876"/>
    <w:rsid w:val="00433E24"/>
    <w:rsid w:val="00434463"/>
    <w:rsid w:val="00434ABD"/>
    <w:rsid w:val="00434EAE"/>
    <w:rsid w:val="00434F11"/>
    <w:rsid w:val="00434F28"/>
    <w:rsid w:val="0043533E"/>
    <w:rsid w:val="0043569A"/>
    <w:rsid w:val="00435785"/>
    <w:rsid w:val="00436B03"/>
    <w:rsid w:val="00436DFA"/>
    <w:rsid w:val="00440107"/>
    <w:rsid w:val="004405DB"/>
    <w:rsid w:val="004408D0"/>
    <w:rsid w:val="00440A91"/>
    <w:rsid w:val="00441568"/>
    <w:rsid w:val="004417FA"/>
    <w:rsid w:val="004427FB"/>
    <w:rsid w:val="00442D6C"/>
    <w:rsid w:val="004430D9"/>
    <w:rsid w:val="004439D3"/>
    <w:rsid w:val="004439D7"/>
    <w:rsid w:val="0044405E"/>
    <w:rsid w:val="004444F5"/>
    <w:rsid w:val="004445EC"/>
    <w:rsid w:val="00444A40"/>
    <w:rsid w:val="00444CEA"/>
    <w:rsid w:val="004460A4"/>
    <w:rsid w:val="00446704"/>
    <w:rsid w:val="004470F7"/>
    <w:rsid w:val="00447107"/>
    <w:rsid w:val="00447707"/>
    <w:rsid w:val="00447A1D"/>
    <w:rsid w:val="00447C17"/>
    <w:rsid w:val="00450866"/>
    <w:rsid w:val="00450E3F"/>
    <w:rsid w:val="004510A4"/>
    <w:rsid w:val="0045133A"/>
    <w:rsid w:val="0045134A"/>
    <w:rsid w:val="004513A7"/>
    <w:rsid w:val="00451BF2"/>
    <w:rsid w:val="00453F3C"/>
    <w:rsid w:val="004542E4"/>
    <w:rsid w:val="004547DA"/>
    <w:rsid w:val="0045484C"/>
    <w:rsid w:val="00454B2B"/>
    <w:rsid w:val="00454C82"/>
    <w:rsid w:val="0045578F"/>
    <w:rsid w:val="00455CF5"/>
    <w:rsid w:val="00456D68"/>
    <w:rsid w:val="0045708F"/>
    <w:rsid w:val="00457273"/>
    <w:rsid w:val="00457D7E"/>
    <w:rsid w:val="004602D7"/>
    <w:rsid w:val="00460B8C"/>
    <w:rsid w:val="00460EBA"/>
    <w:rsid w:val="004617DF"/>
    <w:rsid w:val="00461CF9"/>
    <w:rsid w:val="00461FA8"/>
    <w:rsid w:val="00464C5B"/>
    <w:rsid w:val="004654F4"/>
    <w:rsid w:val="004656E5"/>
    <w:rsid w:val="004664AB"/>
    <w:rsid w:val="004668EE"/>
    <w:rsid w:val="00466AD4"/>
    <w:rsid w:val="00466F61"/>
    <w:rsid w:val="00467434"/>
    <w:rsid w:val="00470673"/>
    <w:rsid w:val="0047429C"/>
    <w:rsid w:val="004746A7"/>
    <w:rsid w:val="00474A1D"/>
    <w:rsid w:val="0047557A"/>
    <w:rsid w:val="00475AFE"/>
    <w:rsid w:val="004800D4"/>
    <w:rsid w:val="0048018D"/>
    <w:rsid w:val="004804F3"/>
    <w:rsid w:val="00481253"/>
    <w:rsid w:val="0048171C"/>
    <w:rsid w:val="004826C5"/>
    <w:rsid w:val="00483A3B"/>
    <w:rsid w:val="00483B36"/>
    <w:rsid w:val="00485423"/>
    <w:rsid w:val="00485CF2"/>
    <w:rsid w:val="00487D83"/>
    <w:rsid w:val="00487F1A"/>
    <w:rsid w:val="0049077F"/>
    <w:rsid w:val="0049144C"/>
    <w:rsid w:val="00495B28"/>
    <w:rsid w:val="00495FFD"/>
    <w:rsid w:val="004965FE"/>
    <w:rsid w:val="00496EE8"/>
    <w:rsid w:val="004978C4"/>
    <w:rsid w:val="00497989"/>
    <w:rsid w:val="00497A37"/>
    <w:rsid w:val="00497B01"/>
    <w:rsid w:val="004A0006"/>
    <w:rsid w:val="004A0051"/>
    <w:rsid w:val="004A057E"/>
    <w:rsid w:val="004A06AE"/>
    <w:rsid w:val="004A09BB"/>
    <w:rsid w:val="004A1DEC"/>
    <w:rsid w:val="004A2C33"/>
    <w:rsid w:val="004A324B"/>
    <w:rsid w:val="004A3535"/>
    <w:rsid w:val="004A384A"/>
    <w:rsid w:val="004A3B37"/>
    <w:rsid w:val="004A4DBC"/>
    <w:rsid w:val="004A5009"/>
    <w:rsid w:val="004A5031"/>
    <w:rsid w:val="004A51DE"/>
    <w:rsid w:val="004A62C1"/>
    <w:rsid w:val="004A64A2"/>
    <w:rsid w:val="004A70C5"/>
    <w:rsid w:val="004A7824"/>
    <w:rsid w:val="004A78FC"/>
    <w:rsid w:val="004B16E9"/>
    <w:rsid w:val="004B1C05"/>
    <w:rsid w:val="004B2FE2"/>
    <w:rsid w:val="004B3615"/>
    <w:rsid w:val="004B37A6"/>
    <w:rsid w:val="004B43D0"/>
    <w:rsid w:val="004B4D9A"/>
    <w:rsid w:val="004B532F"/>
    <w:rsid w:val="004B5CC8"/>
    <w:rsid w:val="004B5D45"/>
    <w:rsid w:val="004B64DA"/>
    <w:rsid w:val="004B6762"/>
    <w:rsid w:val="004B72CB"/>
    <w:rsid w:val="004B7860"/>
    <w:rsid w:val="004C00C7"/>
    <w:rsid w:val="004C11B6"/>
    <w:rsid w:val="004C168C"/>
    <w:rsid w:val="004C1D59"/>
    <w:rsid w:val="004C2785"/>
    <w:rsid w:val="004C2DBB"/>
    <w:rsid w:val="004C31B0"/>
    <w:rsid w:val="004C375E"/>
    <w:rsid w:val="004C3DBC"/>
    <w:rsid w:val="004C448E"/>
    <w:rsid w:val="004C5040"/>
    <w:rsid w:val="004C60F2"/>
    <w:rsid w:val="004D04AE"/>
    <w:rsid w:val="004D09D3"/>
    <w:rsid w:val="004D0CB8"/>
    <w:rsid w:val="004D1B86"/>
    <w:rsid w:val="004D1E70"/>
    <w:rsid w:val="004D1EEA"/>
    <w:rsid w:val="004D25D6"/>
    <w:rsid w:val="004D2C51"/>
    <w:rsid w:val="004D40CB"/>
    <w:rsid w:val="004D4CA4"/>
    <w:rsid w:val="004D5FC7"/>
    <w:rsid w:val="004D61C1"/>
    <w:rsid w:val="004D6406"/>
    <w:rsid w:val="004D6C63"/>
    <w:rsid w:val="004D6D93"/>
    <w:rsid w:val="004D7549"/>
    <w:rsid w:val="004D7AF0"/>
    <w:rsid w:val="004D7B1B"/>
    <w:rsid w:val="004E0757"/>
    <w:rsid w:val="004E0F6F"/>
    <w:rsid w:val="004E26B0"/>
    <w:rsid w:val="004E3BAA"/>
    <w:rsid w:val="004E3F5E"/>
    <w:rsid w:val="004E4C3A"/>
    <w:rsid w:val="004E4ED4"/>
    <w:rsid w:val="004E568F"/>
    <w:rsid w:val="004E705B"/>
    <w:rsid w:val="004E755B"/>
    <w:rsid w:val="004E77CE"/>
    <w:rsid w:val="004E7F2C"/>
    <w:rsid w:val="004F0029"/>
    <w:rsid w:val="004F0CDA"/>
    <w:rsid w:val="004F1380"/>
    <w:rsid w:val="004F19E3"/>
    <w:rsid w:val="004F1A1F"/>
    <w:rsid w:val="004F2423"/>
    <w:rsid w:val="004F2863"/>
    <w:rsid w:val="004F3484"/>
    <w:rsid w:val="004F40E7"/>
    <w:rsid w:val="004F4E30"/>
    <w:rsid w:val="004F623E"/>
    <w:rsid w:val="004F634E"/>
    <w:rsid w:val="004F69E6"/>
    <w:rsid w:val="004F7D58"/>
    <w:rsid w:val="004F7D70"/>
    <w:rsid w:val="00500EF5"/>
    <w:rsid w:val="00501D57"/>
    <w:rsid w:val="00502E12"/>
    <w:rsid w:val="00502EE8"/>
    <w:rsid w:val="005031F5"/>
    <w:rsid w:val="005040DC"/>
    <w:rsid w:val="005045B9"/>
    <w:rsid w:val="005051A0"/>
    <w:rsid w:val="005068DD"/>
    <w:rsid w:val="00506A5B"/>
    <w:rsid w:val="00511865"/>
    <w:rsid w:val="00511F6E"/>
    <w:rsid w:val="0051249C"/>
    <w:rsid w:val="0051267C"/>
    <w:rsid w:val="00512BD3"/>
    <w:rsid w:val="00512DBA"/>
    <w:rsid w:val="00513066"/>
    <w:rsid w:val="00514333"/>
    <w:rsid w:val="00514DB9"/>
    <w:rsid w:val="0051650D"/>
    <w:rsid w:val="00516B25"/>
    <w:rsid w:val="00517953"/>
    <w:rsid w:val="00520A00"/>
    <w:rsid w:val="00520AE9"/>
    <w:rsid w:val="00520C96"/>
    <w:rsid w:val="00521182"/>
    <w:rsid w:val="00521232"/>
    <w:rsid w:val="005216C6"/>
    <w:rsid w:val="005219B4"/>
    <w:rsid w:val="00521AE7"/>
    <w:rsid w:val="00521DD3"/>
    <w:rsid w:val="00522346"/>
    <w:rsid w:val="0052246C"/>
    <w:rsid w:val="00522747"/>
    <w:rsid w:val="0052388A"/>
    <w:rsid w:val="00524636"/>
    <w:rsid w:val="005246BB"/>
    <w:rsid w:val="00526DA0"/>
    <w:rsid w:val="00526E9A"/>
    <w:rsid w:val="0052794B"/>
    <w:rsid w:val="00527D91"/>
    <w:rsid w:val="0053007F"/>
    <w:rsid w:val="0053015E"/>
    <w:rsid w:val="00530A3F"/>
    <w:rsid w:val="00530E60"/>
    <w:rsid w:val="00531CA7"/>
    <w:rsid w:val="00532744"/>
    <w:rsid w:val="00533199"/>
    <w:rsid w:val="00533211"/>
    <w:rsid w:val="005332B0"/>
    <w:rsid w:val="00533D1B"/>
    <w:rsid w:val="00533EBB"/>
    <w:rsid w:val="005348CC"/>
    <w:rsid w:val="0053498B"/>
    <w:rsid w:val="00536AA6"/>
    <w:rsid w:val="00536F91"/>
    <w:rsid w:val="00537994"/>
    <w:rsid w:val="005401AB"/>
    <w:rsid w:val="00540A7A"/>
    <w:rsid w:val="00541CBE"/>
    <w:rsid w:val="00542A0B"/>
    <w:rsid w:val="00542C22"/>
    <w:rsid w:val="005439DC"/>
    <w:rsid w:val="00543EDF"/>
    <w:rsid w:val="00545FEB"/>
    <w:rsid w:val="0054694D"/>
    <w:rsid w:val="00547345"/>
    <w:rsid w:val="00550297"/>
    <w:rsid w:val="005503E0"/>
    <w:rsid w:val="00550600"/>
    <w:rsid w:val="00551354"/>
    <w:rsid w:val="0055137B"/>
    <w:rsid w:val="0055153B"/>
    <w:rsid w:val="00552831"/>
    <w:rsid w:val="0055328E"/>
    <w:rsid w:val="00555002"/>
    <w:rsid w:val="0055665E"/>
    <w:rsid w:val="00556C90"/>
    <w:rsid w:val="00557E15"/>
    <w:rsid w:val="005627CC"/>
    <w:rsid w:val="00562D61"/>
    <w:rsid w:val="0056396C"/>
    <w:rsid w:val="00564E6B"/>
    <w:rsid w:val="00564F94"/>
    <w:rsid w:val="00565B90"/>
    <w:rsid w:val="00565C40"/>
    <w:rsid w:val="00565CDC"/>
    <w:rsid w:val="00565D02"/>
    <w:rsid w:val="00566969"/>
    <w:rsid w:val="00566C9E"/>
    <w:rsid w:val="0056730B"/>
    <w:rsid w:val="005704D1"/>
    <w:rsid w:val="005706F9"/>
    <w:rsid w:val="0057097D"/>
    <w:rsid w:val="00570FC1"/>
    <w:rsid w:val="00571688"/>
    <w:rsid w:val="00572082"/>
    <w:rsid w:val="00572768"/>
    <w:rsid w:val="00572CAA"/>
    <w:rsid w:val="005732E1"/>
    <w:rsid w:val="005745F6"/>
    <w:rsid w:val="0057478A"/>
    <w:rsid w:val="00580476"/>
    <w:rsid w:val="005808DA"/>
    <w:rsid w:val="00580E65"/>
    <w:rsid w:val="0058124E"/>
    <w:rsid w:val="00581780"/>
    <w:rsid w:val="00581789"/>
    <w:rsid w:val="00581E54"/>
    <w:rsid w:val="005835BC"/>
    <w:rsid w:val="00585F72"/>
    <w:rsid w:val="0058683E"/>
    <w:rsid w:val="00587C8D"/>
    <w:rsid w:val="005901C8"/>
    <w:rsid w:val="00590441"/>
    <w:rsid w:val="00590ED2"/>
    <w:rsid w:val="0059246E"/>
    <w:rsid w:val="0059368A"/>
    <w:rsid w:val="00593998"/>
    <w:rsid w:val="0059425E"/>
    <w:rsid w:val="00594585"/>
    <w:rsid w:val="00594B83"/>
    <w:rsid w:val="00594EF6"/>
    <w:rsid w:val="0059546F"/>
    <w:rsid w:val="0059569D"/>
    <w:rsid w:val="00595ABB"/>
    <w:rsid w:val="00595C4E"/>
    <w:rsid w:val="00595DFD"/>
    <w:rsid w:val="00595F30"/>
    <w:rsid w:val="00596A26"/>
    <w:rsid w:val="00597858"/>
    <w:rsid w:val="005A0071"/>
    <w:rsid w:val="005A01EC"/>
    <w:rsid w:val="005A06BF"/>
    <w:rsid w:val="005A0C06"/>
    <w:rsid w:val="005A0E08"/>
    <w:rsid w:val="005A1486"/>
    <w:rsid w:val="005A14E5"/>
    <w:rsid w:val="005A14E9"/>
    <w:rsid w:val="005A200C"/>
    <w:rsid w:val="005A249D"/>
    <w:rsid w:val="005A2C9B"/>
    <w:rsid w:val="005A2D40"/>
    <w:rsid w:val="005A3323"/>
    <w:rsid w:val="005A3401"/>
    <w:rsid w:val="005A3B3B"/>
    <w:rsid w:val="005A407C"/>
    <w:rsid w:val="005A42D1"/>
    <w:rsid w:val="005A45A4"/>
    <w:rsid w:val="005A74EB"/>
    <w:rsid w:val="005A7778"/>
    <w:rsid w:val="005B079C"/>
    <w:rsid w:val="005B1188"/>
    <w:rsid w:val="005B1556"/>
    <w:rsid w:val="005B2F16"/>
    <w:rsid w:val="005B30AA"/>
    <w:rsid w:val="005B311B"/>
    <w:rsid w:val="005B3B9B"/>
    <w:rsid w:val="005B405C"/>
    <w:rsid w:val="005B439C"/>
    <w:rsid w:val="005B4DCB"/>
    <w:rsid w:val="005B5BDF"/>
    <w:rsid w:val="005B5C6C"/>
    <w:rsid w:val="005B5E3D"/>
    <w:rsid w:val="005B63CF"/>
    <w:rsid w:val="005B6C5E"/>
    <w:rsid w:val="005C034A"/>
    <w:rsid w:val="005C1564"/>
    <w:rsid w:val="005C1BAC"/>
    <w:rsid w:val="005C1D58"/>
    <w:rsid w:val="005C1EA8"/>
    <w:rsid w:val="005C1F75"/>
    <w:rsid w:val="005C226D"/>
    <w:rsid w:val="005C2FAB"/>
    <w:rsid w:val="005C3867"/>
    <w:rsid w:val="005C40CE"/>
    <w:rsid w:val="005C4771"/>
    <w:rsid w:val="005C4C60"/>
    <w:rsid w:val="005C4DA8"/>
    <w:rsid w:val="005C54D1"/>
    <w:rsid w:val="005C61F3"/>
    <w:rsid w:val="005C65FF"/>
    <w:rsid w:val="005D00F0"/>
    <w:rsid w:val="005D04CF"/>
    <w:rsid w:val="005D099B"/>
    <w:rsid w:val="005D0D9F"/>
    <w:rsid w:val="005D15AA"/>
    <w:rsid w:val="005D1782"/>
    <w:rsid w:val="005D1C50"/>
    <w:rsid w:val="005D2B99"/>
    <w:rsid w:val="005D3DB1"/>
    <w:rsid w:val="005D59FB"/>
    <w:rsid w:val="005D5D53"/>
    <w:rsid w:val="005D5DE3"/>
    <w:rsid w:val="005D64CC"/>
    <w:rsid w:val="005D6D20"/>
    <w:rsid w:val="005E006A"/>
    <w:rsid w:val="005E0FDA"/>
    <w:rsid w:val="005E17B5"/>
    <w:rsid w:val="005E1BA4"/>
    <w:rsid w:val="005E1C49"/>
    <w:rsid w:val="005E1FD1"/>
    <w:rsid w:val="005E25AC"/>
    <w:rsid w:val="005E4118"/>
    <w:rsid w:val="005E43AC"/>
    <w:rsid w:val="005E5852"/>
    <w:rsid w:val="005E61DD"/>
    <w:rsid w:val="005E68C4"/>
    <w:rsid w:val="005E7F23"/>
    <w:rsid w:val="005F0021"/>
    <w:rsid w:val="005F1AA2"/>
    <w:rsid w:val="005F1F57"/>
    <w:rsid w:val="005F20AF"/>
    <w:rsid w:val="005F2B89"/>
    <w:rsid w:val="005F2C98"/>
    <w:rsid w:val="005F304A"/>
    <w:rsid w:val="005F35E4"/>
    <w:rsid w:val="005F3F21"/>
    <w:rsid w:val="005F4901"/>
    <w:rsid w:val="005F49C7"/>
    <w:rsid w:val="005F4D08"/>
    <w:rsid w:val="005F5CCB"/>
    <w:rsid w:val="005F6A3E"/>
    <w:rsid w:val="0060081E"/>
    <w:rsid w:val="00600E2E"/>
    <w:rsid w:val="006017EA"/>
    <w:rsid w:val="00601D56"/>
    <w:rsid w:val="0060296A"/>
    <w:rsid w:val="00603024"/>
    <w:rsid w:val="00603BFE"/>
    <w:rsid w:val="00603C47"/>
    <w:rsid w:val="006044A6"/>
    <w:rsid w:val="00604E2A"/>
    <w:rsid w:val="00605BAC"/>
    <w:rsid w:val="00605CF0"/>
    <w:rsid w:val="00605ECD"/>
    <w:rsid w:val="0060600B"/>
    <w:rsid w:val="00607E48"/>
    <w:rsid w:val="00610BCA"/>
    <w:rsid w:val="00612BDD"/>
    <w:rsid w:val="00613064"/>
    <w:rsid w:val="006131D6"/>
    <w:rsid w:val="006132E1"/>
    <w:rsid w:val="00613807"/>
    <w:rsid w:val="0061384B"/>
    <w:rsid w:val="00613872"/>
    <w:rsid w:val="006161F7"/>
    <w:rsid w:val="00616330"/>
    <w:rsid w:val="00617482"/>
    <w:rsid w:val="006178FF"/>
    <w:rsid w:val="0061799A"/>
    <w:rsid w:val="00620305"/>
    <w:rsid w:val="00620586"/>
    <w:rsid w:val="00620A07"/>
    <w:rsid w:val="00620F74"/>
    <w:rsid w:val="0062136C"/>
    <w:rsid w:val="00621698"/>
    <w:rsid w:val="00621CEC"/>
    <w:rsid w:val="0062201D"/>
    <w:rsid w:val="00622416"/>
    <w:rsid w:val="0062298E"/>
    <w:rsid w:val="00623E98"/>
    <w:rsid w:val="00623F00"/>
    <w:rsid w:val="006241AE"/>
    <w:rsid w:val="006253FA"/>
    <w:rsid w:val="00625644"/>
    <w:rsid w:val="00625AC8"/>
    <w:rsid w:val="00625B6E"/>
    <w:rsid w:val="00630A6F"/>
    <w:rsid w:val="00630AC1"/>
    <w:rsid w:val="00631516"/>
    <w:rsid w:val="0063418B"/>
    <w:rsid w:val="00634AB9"/>
    <w:rsid w:val="00635A52"/>
    <w:rsid w:val="00636D1E"/>
    <w:rsid w:val="00637393"/>
    <w:rsid w:val="00637B14"/>
    <w:rsid w:val="00637EC1"/>
    <w:rsid w:val="0064010E"/>
    <w:rsid w:val="006406DD"/>
    <w:rsid w:val="00642799"/>
    <w:rsid w:val="0064329C"/>
    <w:rsid w:val="006437A2"/>
    <w:rsid w:val="006439F8"/>
    <w:rsid w:val="00643B09"/>
    <w:rsid w:val="00645B81"/>
    <w:rsid w:val="00645C41"/>
    <w:rsid w:val="00645DCA"/>
    <w:rsid w:val="00645F5E"/>
    <w:rsid w:val="0064676D"/>
    <w:rsid w:val="00646841"/>
    <w:rsid w:val="0064684D"/>
    <w:rsid w:val="00646BB3"/>
    <w:rsid w:val="00646FFE"/>
    <w:rsid w:val="006477CF"/>
    <w:rsid w:val="006477D9"/>
    <w:rsid w:val="006478AA"/>
    <w:rsid w:val="00650BE2"/>
    <w:rsid w:val="0065148F"/>
    <w:rsid w:val="006514FE"/>
    <w:rsid w:val="0065184C"/>
    <w:rsid w:val="00652563"/>
    <w:rsid w:val="00652B50"/>
    <w:rsid w:val="00652B91"/>
    <w:rsid w:val="0065494F"/>
    <w:rsid w:val="00654BEE"/>
    <w:rsid w:val="006553BA"/>
    <w:rsid w:val="006555F4"/>
    <w:rsid w:val="00655D7A"/>
    <w:rsid w:val="006565E7"/>
    <w:rsid w:val="00656DE3"/>
    <w:rsid w:val="006574D7"/>
    <w:rsid w:val="006579C0"/>
    <w:rsid w:val="00657A59"/>
    <w:rsid w:val="00660A6D"/>
    <w:rsid w:val="00661127"/>
    <w:rsid w:val="006618A0"/>
    <w:rsid w:val="00661B77"/>
    <w:rsid w:val="006626E1"/>
    <w:rsid w:val="00662D4B"/>
    <w:rsid w:val="00663423"/>
    <w:rsid w:val="0066434B"/>
    <w:rsid w:val="0066437F"/>
    <w:rsid w:val="006650C8"/>
    <w:rsid w:val="006655DA"/>
    <w:rsid w:val="00665805"/>
    <w:rsid w:val="00665EBF"/>
    <w:rsid w:val="00666231"/>
    <w:rsid w:val="00666C16"/>
    <w:rsid w:val="00667531"/>
    <w:rsid w:val="0067018F"/>
    <w:rsid w:val="00670A72"/>
    <w:rsid w:val="00670E8A"/>
    <w:rsid w:val="006711B5"/>
    <w:rsid w:val="00671ABF"/>
    <w:rsid w:val="00671BF5"/>
    <w:rsid w:val="006726B2"/>
    <w:rsid w:val="00672A01"/>
    <w:rsid w:val="00672A7E"/>
    <w:rsid w:val="00672C92"/>
    <w:rsid w:val="006734D5"/>
    <w:rsid w:val="00673C65"/>
    <w:rsid w:val="00675FE4"/>
    <w:rsid w:val="006763BE"/>
    <w:rsid w:val="006766AD"/>
    <w:rsid w:val="00676B2D"/>
    <w:rsid w:val="00677229"/>
    <w:rsid w:val="0067752F"/>
    <w:rsid w:val="006776EA"/>
    <w:rsid w:val="00680409"/>
    <w:rsid w:val="00680B92"/>
    <w:rsid w:val="00681355"/>
    <w:rsid w:val="006816B7"/>
    <w:rsid w:val="00681A7F"/>
    <w:rsid w:val="00682ACB"/>
    <w:rsid w:val="006839F7"/>
    <w:rsid w:val="00684833"/>
    <w:rsid w:val="00684A00"/>
    <w:rsid w:val="00685AEA"/>
    <w:rsid w:val="00685FF8"/>
    <w:rsid w:val="00686C34"/>
    <w:rsid w:val="006875A1"/>
    <w:rsid w:val="006900EB"/>
    <w:rsid w:val="006911ED"/>
    <w:rsid w:val="00691496"/>
    <w:rsid w:val="006924F9"/>
    <w:rsid w:val="0069289B"/>
    <w:rsid w:val="00693340"/>
    <w:rsid w:val="0069419F"/>
    <w:rsid w:val="00694B8B"/>
    <w:rsid w:val="00694CAD"/>
    <w:rsid w:val="00694DC0"/>
    <w:rsid w:val="00695D5A"/>
    <w:rsid w:val="0069638C"/>
    <w:rsid w:val="00696A6A"/>
    <w:rsid w:val="00696FFD"/>
    <w:rsid w:val="006A0766"/>
    <w:rsid w:val="006A0972"/>
    <w:rsid w:val="006A2EC1"/>
    <w:rsid w:val="006A3D78"/>
    <w:rsid w:val="006A3FB6"/>
    <w:rsid w:val="006A454E"/>
    <w:rsid w:val="006A6F4D"/>
    <w:rsid w:val="006B005B"/>
    <w:rsid w:val="006B0555"/>
    <w:rsid w:val="006B08B9"/>
    <w:rsid w:val="006B0D65"/>
    <w:rsid w:val="006B10C3"/>
    <w:rsid w:val="006B164F"/>
    <w:rsid w:val="006B3575"/>
    <w:rsid w:val="006B497F"/>
    <w:rsid w:val="006B669B"/>
    <w:rsid w:val="006B695A"/>
    <w:rsid w:val="006C1B28"/>
    <w:rsid w:val="006C2E4D"/>
    <w:rsid w:val="006C3596"/>
    <w:rsid w:val="006C38A4"/>
    <w:rsid w:val="006C3CED"/>
    <w:rsid w:val="006C414D"/>
    <w:rsid w:val="006C41A9"/>
    <w:rsid w:val="006C4A3F"/>
    <w:rsid w:val="006C50FA"/>
    <w:rsid w:val="006C518A"/>
    <w:rsid w:val="006C60D9"/>
    <w:rsid w:val="006C62B3"/>
    <w:rsid w:val="006C6778"/>
    <w:rsid w:val="006C68B4"/>
    <w:rsid w:val="006C71DC"/>
    <w:rsid w:val="006C73C6"/>
    <w:rsid w:val="006C7519"/>
    <w:rsid w:val="006C7A0B"/>
    <w:rsid w:val="006C7BD5"/>
    <w:rsid w:val="006D04A2"/>
    <w:rsid w:val="006D0562"/>
    <w:rsid w:val="006D0694"/>
    <w:rsid w:val="006D0C31"/>
    <w:rsid w:val="006D17CC"/>
    <w:rsid w:val="006D1A7F"/>
    <w:rsid w:val="006D3ECB"/>
    <w:rsid w:val="006D4376"/>
    <w:rsid w:val="006D43AC"/>
    <w:rsid w:val="006D4DBA"/>
    <w:rsid w:val="006D551A"/>
    <w:rsid w:val="006D5832"/>
    <w:rsid w:val="006D5A52"/>
    <w:rsid w:val="006D5B7A"/>
    <w:rsid w:val="006D63E3"/>
    <w:rsid w:val="006D69AF"/>
    <w:rsid w:val="006D7E31"/>
    <w:rsid w:val="006E0503"/>
    <w:rsid w:val="006E0603"/>
    <w:rsid w:val="006E0AAD"/>
    <w:rsid w:val="006E0BE1"/>
    <w:rsid w:val="006E25CC"/>
    <w:rsid w:val="006E2ED9"/>
    <w:rsid w:val="006E355A"/>
    <w:rsid w:val="006E3FD2"/>
    <w:rsid w:val="006E3FD6"/>
    <w:rsid w:val="006E4A7B"/>
    <w:rsid w:val="006E5533"/>
    <w:rsid w:val="006E6A75"/>
    <w:rsid w:val="006E6E24"/>
    <w:rsid w:val="006E756F"/>
    <w:rsid w:val="006E7E98"/>
    <w:rsid w:val="006F0499"/>
    <w:rsid w:val="006F096C"/>
    <w:rsid w:val="006F0ADC"/>
    <w:rsid w:val="006F0CA6"/>
    <w:rsid w:val="006F0F75"/>
    <w:rsid w:val="006F12C1"/>
    <w:rsid w:val="006F1A3E"/>
    <w:rsid w:val="006F1EFC"/>
    <w:rsid w:val="006F23E2"/>
    <w:rsid w:val="006F2608"/>
    <w:rsid w:val="006F264A"/>
    <w:rsid w:val="006F271D"/>
    <w:rsid w:val="006F272C"/>
    <w:rsid w:val="006F2AAC"/>
    <w:rsid w:val="006F2B34"/>
    <w:rsid w:val="006F3350"/>
    <w:rsid w:val="006F344E"/>
    <w:rsid w:val="006F4A69"/>
    <w:rsid w:val="006F55FA"/>
    <w:rsid w:val="006F5616"/>
    <w:rsid w:val="006F7DBA"/>
    <w:rsid w:val="00700428"/>
    <w:rsid w:val="00700DE6"/>
    <w:rsid w:val="0070147E"/>
    <w:rsid w:val="00701757"/>
    <w:rsid w:val="00703BAD"/>
    <w:rsid w:val="00703DA5"/>
    <w:rsid w:val="007040E4"/>
    <w:rsid w:val="00704A51"/>
    <w:rsid w:val="00705034"/>
    <w:rsid w:val="0070736F"/>
    <w:rsid w:val="00710041"/>
    <w:rsid w:val="0071040E"/>
    <w:rsid w:val="00710B32"/>
    <w:rsid w:val="0071107F"/>
    <w:rsid w:val="0071180E"/>
    <w:rsid w:val="007124FC"/>
    <w:rsid w:val="007136AD"/>
    <w:rsid w:val="00713BD1"/>
    <w:rsid w:val="007144B8"/>
    <w:rsid w:val="00714D2C"/>
    <w:rsid w:val="00714D9F"/>
    <w:rsid w:val="00715872"/>
    <w:rsid w:val="00715B7C"/>
    <w:rsid w:val="00715BB2"/>
    <w:rsid w:val="00715D14"/>
    <w:rsid w:val="007160D8"/>
    <w:rsid w:val="007177A7"/>
    <w:rsid w:val="00720140"/>
    <w:rsid w:val="00720602"/>
    <w:rsid w:val="007208FD"/>
    <w:rsid w:val="00721CDF"/>
    <w:rsid w:val="00721CEB"/>
    <w:rsid w:val="00722CA7"/>
    <w:rsid w:val="00723204"/>
    <w:rsid w:val="007235D6"/>
    <w:rsid w:val="0072653D"/>
    <w:rsid w:val="00726672"/>
    <w:rsid w:val="00727B6B"/>
    <w:rsid w:val="00730008"/>
    <w:rsid w:val="00731CC6"/>
    <w:rsid w:val="00732666"/>
    <w:rsid w:val="00733141"/>
    <w:rsid w:val="00733847"/>
    <w:rsid w:val="00734220"/>
    <w:rsid w:val="007343C1"/>
    <w:rsid w:val="00734472"/>
    <w:rsid w:val="007359D3"/>
    <w:rsid w:val="00735C8D"/>
    <w:rsid w:val="00735ED2"/>
    <w:rsid w:val="00736C88"/>
    <w:rsid w:val="00737272"/>
    <w:rsid w:val="00737AC0"/>
    <w:rsid w:val="00737C1D"/>
    <w:rsid w:val="00737D60"/>
    <w:rsid w:val="00740CA7"/>
    <w:rsid w:val="00741BEB"/>
    <w:rsid w:val="007433CA"/>
    <w:rsid w:val="00743486"/>
    <w:rsid w:val="0074516B"/>
    <w:rsid w:val="007453E6"/>
    <w:rsid w:val="0074603D"/>
    <w:rsid w:val="00746361"/>
    <w:rsid w:val="00746378"/>
    <w:rsid w:val="00746D29"/>
    <w:rsid w:val="007477D1"/>
    <w:rsid w:val="00747DCA"/>
    <w:rsid w:val="00752040"/>
    <w:rsid w:val="0075358A"/>
    <w:rsid w:val="007546FF"/>
    <w:rsid w:val="007548DE"/>
    <w:rsid w:val="00755D84"/>
    <w:rsid w:val="00756B31"/>
    <w:rsid w:val="00756FC4"/>
    <w:rsid w:val="007572BD"/>
    <w:rsid w:val="0075754F"/>
    <w:rsid w:val="007601E6"/>
    <w:rsid w:val="00760217"/>
    <w:rsid w:val="007605A5"/>
    <w:rsid w:val="0076147F"/>
    <w:rsid w:val="00761580"/>
    <w:rsid w:val="007622E9"/>
    <w:rsid w:val="0076246B"/>
    <w:rsid w:val="00764EDB"/>
    <w:rsid w:val="00765C07"/>
    <w:rsid w:val="00765EE3"/>
    <w:rsid w:val="0076651B"/>
    <w:rsid w:val="00766E8B"/>
    <w:rsid w:val="00767463"/>
    <w:rsid w:val="0076774D"/>
    <w:rsid w:val="007677B9"/>
    <w:rsid w:val="0076796B"/>
    <w:rsid w:val="00767A14"/>
    <w:rsid w:val="00770964"/>
    <w:rsid w:val="00770BFF"/>
    <w:rsid w:val="007719DE"/>
    <w:rsid w:val="007720A3"/>
    <w:rsid w:val="007728D2"/>
    <w:rsid w:val="00773321"/>
    <w:rsid w:val="00773EE7"/>
    <w:rsid w:val="007745D1"/>
    <w:rsid w:val="0077513C"/>
    <w:rsid w:val="00776303"/>
    <w:rsid w:val="007764A2"/>
    <w:rsid w:val="0077707D"/>
    <w:rsid w:val="007774A4"/>
    <w:rsid w:val="00777701"/>
    <w:rsid w:val="00780720"/>
    <w:rsid w:val="00780EE5"/>
    <w:rsid w:val="00780F3C"/>
    <w:rsid w:val="00781300"/>
    <w:rsid w:val="00781A08"/>
    <w:rsid w:val="00782092"/>
    <w:rsid w:val="007830FF"/>
    <w:rsid w:val="00784505"/>
    <w:rsid w:val="0078458E"/>
    <w:rsid w:val="007845C1"/>
    <w:rsid w:val="00784E20"/>
    <w:rsid w:val="00785756"/>
    <w:rsid w:val="00785C2D"/>
    <w:rsid w:val="00785DDF"/>
    <w:rsid w:val="007878B1"/>
    <w:rsid w:val="0079003F"/>
    <w:rsid w:val="0079023A"/>
    <w:rsid w:val="00790998"/>
    <w:rsid w:val="0079116B"/>
    <w:rsid w:val="007916B5"/>
    <w:rsid w:val="007919D3"/>
    <w:rsid w:val="007921F2"/>
    <w:rsid w:val="0079237A"/>
    <w:rsid w:val="00792565"/>
    <w:rsid w:val="0079342F"/>
    <w:rsid w:val="0079516F"/>
    <w:rsid w:val="00795EB4"/>
    <w:rsid w:val="00796C3C"/>
    <w:rsid w:val="007970A1"/>
    <w:rsid w:val="00797340"/>
    <w:rsid w:val="007974F3"/>
    <w:rsid w:val="00797D4B"/>
    <w:rsid w:val="007A1281"/>
    <w:rsid w:val="007A1B6D"/>
    <w:rsid w:val="007A3424"/>
    <w:rsid w:val="007A4B09"/>
    <w:rsid w:val="007A5A72"/>
    <w:rsid w:val="007A6580"/>
    <w:rsid w:val="007A6716"/>
    <w:rsid w:val="007B01F3"/>
    <w:rsid w:val="007B039D"/>
    <w:rsid w:val="007B1015"/>
    <w:rsid w:val="007B20D6"/>
    <w:rsid w:val="007B24FB"/>
    <w:rsid w:val="007B275A"/>
    <w:rsid w:val="007B2AE9"/>
    <w:rsid w:val="007B2DB9"/>
    <w:rsid w:val="007B339F"/>
    <w:rsid w:val="007B4306"/>
    <w:rsid w:val="007B4D27"/>
    <w:rsid w:val="007B5598"/>
    <w:rsid w:val="007B6539"/>
    <w:rsid w:val="007B7108"/>
    <w:rsid w:val="007B77BB"/>
    <w:rsid w:val="007B7D2D"/>
    <w:rsid w:val="007C0814"/>
    <w:rsid w:val="007C2CAC"/>
    <w:rsid w:val="007C3C4B"/>
    <w:rsid w:val="007C3DD4"/>
    <w:rsid w:val="007C52C0"/>
    <w:rsid w:val="007C67E7"/>
    <w:rsid w:val="007C6B55"/>
    <w:rsid w:val="007C6FD7"/>
    <w:rsid w:val="007C7099"/>
    <w:rsid w:val="007C7301"/>
    <w:rsid w:val="007C762A"/>
    <w:rsid w:val="007D0781"/>
    <w:rsid w:val="007D0893"/>
    <w:rsid w:val="007D11BF"/>
    <w:rsid w:val="007D12AB"/>
    <w:rsid w:val="007D2427"/>
    <w:rsid w:val="007D4BB9"/>
    <w:rsid w:val="007D50F4"/>
    <w:rsid w:val="007D532D"/>
    <w:rsid w:val="007D54B1"/>
    <w:rsid w:val="007D592D"/>
    <w:rsid w:val="007D6389"/>
    <w:rsid w:val="007E0E71"/>
    <w:rsid w:val="007E193C"/>
    <w:rsid w:val="007E1A94"/>
    <w:rsid w:val="007E2377"/>
    <w:rsid w:val="007E23F3"/>
    <w:rsid w:val="007E30D3"/>
    <w:rsid w:val="007E33EF"/>
    <w:rsid w:val="007E3789"/>
    <w:rsid w:val="007E4C2B"/>
    <w:rsid w:val="007E55AD"/>
    <w:rsid w:val="007E5C6C"/>
    <w:rsid w:val="007E5E1E"/>
    <w:rsid w:val="007E6163"/>
    <w:rsid w:val="007E714D"/>
    <w:rsid w:val="007E7BBE"/>
    <w:rsid w:val="007F05F5"/>
    <w:rsid w:val="007F2190"/>
    <w:rsid w:val="007F250F"/>
    <w:rsid w:val="007F26E7"/>
    <w:rsid w:val="007F2BDC"/>
    <w:rsid w:val="007F3B87"/>
    <w:rsid w:val="007F473C"/>
    <w:rsid w:val="007F519D"/>
    <w:rsid w:val="007F5C65"/>
    <w:rsid w:val="007F66B9"/>
    <w:rsid w:val="007F6EE3"/>
    <w:rsid w:val="007F7ECC"/>
    <w:rsid w:val="00800435"/>
    <w:rsid w:val="00800FF5"/>
    <w:rsid w:val="00801233"/>
    <w:rsid w:val="00801827"/>
    <w:rsid w:val="0080202B"/>
    <w:rsid w:val="00802A34"/>
    <w:rsid w:val="00802B75"/>
    <w:rsid w:val="008030CE"/>
    <w:rsid w:val="008042E6"/>
    <w:rsid w:val="00804C08"/>
    <w:rsid w:val="00804EB5"/>
    <w:rsid w:val="00806185"/>
    <w:rsid w:val="00806CB6"/>
    <w:rsid w:val="00806D9B"/>
    <w:rsid w:val="008075C0"/>
    <w:rsid w:val="00807E57"/>
    <w:rsid w:val="008109E8"/>
    <w:rsid w:val="00810F1A"/>
    <w:rsid w:val="00811410"/>
    <w:rsid w:val="008117CB"/>
    <w:rsid w:val="008126EF"/>
    <w:rsid w:val="0081368A"/>
    <w:rsid w:val="008136EF"/>
    <w:rsid w:val="008137DA"/>
    <w:rsid w:val="008154CE"/>
    <w:rsid w:val="008155AB"/>
    <w:rsid w:val="00815A0F"/>
    <w:rsid w:val="00815BF8"/>
    <w:rsid w:val="00815D25"/>
    <w:rsid w:val="008165C7"/>
    <w:rsid w:val="008167F8"/>
    <w:rsid w:val="00817717"/>
    <w:rsid w:val="00817E7A"/>
    <w:rsid w:val="0082069F"/>
    <w:rsid w:val="00820857"/>
    <w:rsid w:val="00820900"/>
    <w:rsid w:val="00822D3E"/>
    <w:rsid w:val="00823164"/>
    <w:rsid w:val="00823477"/>
    <w:rsid w:val="0082379A"/>
    <w:rsid w:val="00823F69"/>
    <w:rsid w:val="00824456"/>
    <w:rsid w:val="00824D34"/>
    <w:rsid w:val="00825CD5"/>
    <w:rsid w:val="00826595"/>
    <w:rsid w:val="00826859"/>
    <w:rsid w:val="0082771E"/>
    <w:rsid w:val="00830303"/>
    <w:rsid w:val="00830426"/>
    <w:rsid w:val="008316B6"/>
    <w:rsid w:val="00831EF1"/>
    <w:rsid w:val="00832D5F"/>
    <w:rsid w:val="00833E67"/>
    <w:rsid w:val="008347C0"/>
    <w:rsid w:val="008352D3"/>
    <w:rsid w:val="00835770"/>
    <w:rsid w:val="00835FAA"/>
    <w:rsid w:val="0083644E"/>
    <w:rsid w:val="0083691A"/>
    <w:rsid w:val="00836A18"/>
    <w:rsid w:val="00837728"/>
    <w:rsid w:val="00837B9C"/>
    <w:rsid w:val="00840382"/>
    <w:rsid w:val="00840985"/>
    <w:rsid w:val="00840A31"/>
    <w:rsid w:val="00840D4F"/>
    <w:rsid w:val="00841A5B"/>
    <w:rsid w:val="00841D2E"/>
    <w:rsid w:val="00841DDB"/>
    <w:rsid w:val="008425DF"/>
    <w:rsid w:val="00842E46"/>
    <w:rsid w:val="00843158"/>
    <w:rsid w:val="00844860"/>
    <w:rsid w:val="008451D9"/>
    <w:rsid w:val="00845993"/>
    <w:rsid w:val="00845A33"/>
    <w:rsid w:val="00845CB1"/>
    <w:rsid w:val="00846ED6"/>
    <w:rsid w:val="00847185"/>
    <w:rsid w:val="008476EC"/>
    <w:rsid w:val="00847B2B"/>
    <w:rsid w:val="00850396"/>
    <w:rsid w:val="008512CB"/>
    <w:rsid w:val="00851A78"/>
    <w:rsid w:val="008537CD"/>
    <w:rsid w:val="008539A4"/>
    <w:rsid w:val="0085405C"/>
    <w:rsid w:val="00854381"/>
    <w:rsid w:val="00854B18"/>
    <w:rsid w:val="0085526A"/>
    <w:rsid w:val="008556B6"/>
    <w:rsid w:val="00855F54"/>
    <w:rsid w:val="00855FEB"/>
    <w:rsid w:val="008566A9"/>
    <w:rsid w:val="00857BEE"/>
    <w:rsid w:val="00857E84"/>
    <w:rsid w:val="0086026F"/>
    <w:rsid w:val="0086123D"/>
    <w:rsid w:val="0086155B"/>
    <w:rsid w:val="00861C40"/>
    <w:rsid w:val="00861E91"/>
    <w:rsid w:val="00861F2A"/>
    <w:rsid w:val="00862299"/>
    <w:rsid w:val="00862385"/>
    <w:rsid w:val="008633FC"/>
    <w:rsid w:val="00863703"/>
    <w:rsid w:val="00864A0C"/>
    <w:rsid w:val="00865B9A"/>
    <w:rsid w:val="008664EE"/>
    <w:rsid w:val="00866C88"/>
    <w:rsid w:val="008671CA"/>
    <w:rsid w:val="0087060A"/>
    <w:rsid w:val="00871B80"/>
    <w:rsid w:val="008734F2"/>
    <w:rsid w:val="008745A6"/>
    <w:rsid w:val="00874635"/>
    <w:rsid w:val="00874792"/>
    <w:rsid w:val="008759EC"/>
    <w:rsid w:val="00875C23"/>
    <w:rsid w:val="00876353"/>
    <w:rsid w:val="0087642E"/>
    <w:rsid w:val="008765F1"/>
    <w:rsid w:val="00877493"/>
    <w:rsid w:val="00880A02"/>
    <w:rsid w:val="00881AD7"/>
    <w:rsid w:val="00881D3A"/>
    <w:rsid w:val="00881E32"/>
    <w:rsid w:val="00883165"/>
    <w:rsid w:val="008837CA"/>
    <w:rsid w:val="008846F2"/>
    <w:rsid w:val="00884F77"/>
    <w:rsid w:val="00885183"/>
    <w:rsid w:val="00885B60"/>
    <w:rsid w:val="008864CB"/>
    <w:rsid w:val="00886E3A"/>
    <w:rsid w:val="00887524"/>
    <w:rsid w:val="008902D0"/>
    <w:rsid w:val="00890F41"/>
    <w:rsid w:val="00891161"/>
    <w:rsid w:val="00891483"/>
    <w:rsid w:val="00891F22"/>
    <w:rsid w:val="00892EF4"/>
    <w:rsid w:val="00893860"/>
    <w:rsid w:val="00893BCC"/>
    <w:rsid w:val="0089409C"/>
    <w:rsid w:val="00894471"/>
    <w:rsid w:val="00895192"/>
    <w:rsid w:val="00895C42"/>
    <w:rsid w:val="00895CDD"/>
    <w:rsid w:val="00895EAF"/>
    <w:rsid w:val="008A0020"/>
    <w:rsid w:val="008A1BA8"/>
    <w:rsid w:val="008A3173"/>
    <w:rsid w:val="008A4C58"/>
    <w:rsid w:val="008A4D43"/>
    <w:rsid w:val="008A55A1"/>
    <w:rsid w:val="008A5AA9"/>
    <w:rsid w:val="008A73DC"/>
    <w:rsid w:val="008A7679"/>
    <w:rsid w:val="008A787C"/>
    <w:rsid w:val="008A7D16"/>
    <w:rsid w:val="008B0122"/>
    <w:rsid w:val="008B066B"/>
    <w:rsid w:val="008B0692"/>
    <w:rsid w:val="008B0A52"/>
    <w:rsid w:val="008B1020"/>
    <w:rsid w:val="008B1534"/>
    <w:rsid w:val="008B1BF0"/>
    <w:rsid w:val="008B1D52"/>
    <w:rsid w:val="008B45FC"/>
    <w:rsid w:val="008B5059"/>
    <w:rsid w:val="008B530B"/>
    <w:rsid w:val="008B577D"/>
    <w:rsid w:val="008B6194"/>
    <w:rsid w:val="008B67A8"/>
    <w:rsid w:val="008B712C"/>
    <w:rsid w:val="008B7AA9"/>
    <w:rsid w:val="008C0447"/>
    <w:rsid w:val="008C090D"/>
    <w:rsid w:val="008C1E44"/>
    <w:rsid w:val="008C236D"/>
    <w:rsid w:val="008C239D"/>
    <w:rsid w:val="008C2B37"/>
    <w:rsid w:val="008C2F8E"/>
    <w:rsid w:val="008C4920"/>
    <w:rsid w:val="008C5FA3"/>
    <w:rsid w:val="008C6619"/>
    <w:rsid w:val="008C671C"/>
    <w:rsid w:val="008C7465"/>
    <w:rsid w:val="008C7790"/>
    <w:rsid w:val="008C7A0C"/>
    <w:rsid w:val="008D135D"/>
    <w:rsid w:val="008D13CA"/>
    <w:rsid w:val="008D20F9"/>
    <w:rsid w:val="008D2E09"/>
    <w:rsid w:val="008D4307"/>
    <w:rsid w:val="008D5C2C"/>
    <w:rsid w:val="008D5C2F"/>
    <w:rsid w:val="008D5CAD"/>
    <w:rsid w:val="008D6131"/>
    <w:rsid w:val="008D6573"/>
    <w:rsid w:val="008D6EC5"/>
    <w:rsid w:val="008E046C"/>
    <w:rsid w:val="008E08EE"/>
    <w:rsid w:val="008E09DB"/>
    <w:rsid w:val="008E2BD1"/>
    <w:rsid w:val="008E2E06"/>
    <w:rsid w:val="008E2E46"/>
    <w:rsid w:val="008E4139"/>
    <w:rsid w:val="008E456D"/>
    <w:rsid w:val="008E464B"/>
    <w:rsid w:val="008E5365"/>
    <w:rsid w:val="008E56D0"/>
    <w:rsid w:val="008E57BA"/>
    <w:rsid w:val="008E5F0B"/>
    <w:rsid w:val="008E66B7"/>
    <w:rsid w:val="008E6842"/>
    <w:rsid w:val="008E6A01"/>
    <w:rsid w:val="008E6F16"/>
    <w:rsid w:val="008E7471"/>
    <w:rsid w:val="008F01FF"/>
    <w:rsid w:val="008F0357"/>
    <w:rsid w:val="008F08B0"/>
    <w:rsid w:val="008F097D"/>
    <w:rsid w:val="008F263F"/>
    <w:rsid w:val="008F2FC7"/>
    <w:rsid w:val="008F308C"/>
    <w:rsid w:val="008F3660"/>
    <w:rsid w:val="008F3A00"/>
    <w:rsid w:val="008F3E25"/>
    <w:rsid w:val="008F3E2A"/>
    <w:rsid w:val="008F3FB4"/>
    <w:rsid w:val="008F41F4"/>
    <w:rsid w:val="008F42A6"/>
    <w:rsid w:val="008F4AA7"/>
    <w:rsid w:val="008F4C8F"/>
    <w:rsid w:val="008F4E8E"/>
    <w:rsid w:val="008F5207"/>
    <w:rsid w:val="008F5DDD"/>
    <w:rsid w:val="008F6293"/>
    <w:rsid w:val="008F704B"/>
    <w:rsid w:val="00900018"/>
    <w:rsid w:val="00900889"/>
    <w:rsid w:val="00900BE0"/>
    <w:rsid w:val="00900E5E"/>
    <w:rsid w:val="00901102"/>
    <w:rsid w:val="00902239"/>
    <w:rsid w:val="00902B0B"/>
    <w:rsid w:val="009031E5"/>
    <w:rsid w:val="009046D7"/>
    <w:rsid w:val="00904ADF"/>
    <w:rsid w:val="00904C11"/>
    <w:rsid w:val="0090661E"/>
    <w:rsid w:val="00906836"/>
    <w:rsid w:val="0090699B"/>
    <w:rsid w:val="009074BA"/>
    <w:rsid w:val="00907A83"/>
    <w:rsid w:val="00907FE9"/>
    <w:rsid w:val="00910401"/>
    <w:rsid w:val="009108B1"/>
    <w:rsid w:val="00910E63"/>
    <w:rsid w:val="00911258"/>
    <w:rsid w:val="00911C97"/>
    <w:rsid w:val="00912818"/>
    <w:rsid w:val="00912819"/>
    <w:rsid w:val="0091328A"/>
    <w:rsid w:val="0091338F"/>
    <w:rsid w:val="00913FB4"/>
    <w:rsid w:val="00914419"/>
    <w:rsid w:val="009145AD"/>
    <w:rsid w:val="00914749"/>
    <w:rsid w:val="0091491D"/>
    <w:rsid w:val="00915149"/>
    <w:rsid w:val="0091630C"/>
    <w:rsid w:val="0091693B"/>
    <w:rsid w:val="00916ABD"/>
    <w:rsid w:val="00917687"/>
    <w:rsid w:val="00917D10"/>
    <w:rsid w:val="00917F39"/>
    <w:rsid w:val="00920E88"/>
    <w:rsid w:val="009212F5"/>
    <w:rsid w:val="00921A9F"/>
    <w:rsid w:val="00921E48"/>
    <w:rsid w:val="009220F1"/>
    <w:rsid w:val="0092218B"/>
    <w:rsid w:val="00922CCB"/>
    <w:rsid w:val="00924300"/>
    <w:rsid w:val="00924C8B"/>
    <w:rsid w:val="00924CC3"/>
    <w:rsid w:val="009253D9"/>
    <w:rsid w:val="00925605"/>
    <w:rsid w:val="0092599C"/>
    <w:rsid w:val="00926254"/>
    <w:rsid w:val="00926256"/>
    <w:rsid w:val="00926633"/>
    <w:rsid w:val="0092689F"/>
    <w:rsid w:val="00926F60"/>
    <w:rsid w:val="00927563"/>
    <w:rsid w:val="00930AE5"/>
    <w:rsid w:val="00931E9F"/>
    <w:rsid w:val="00931F0D"/>
    <w:rsid w:val="0093206A"/>
    <w:rsid w:val="00932A0B"/>
    <w:rsid w:val="00932DF4"/>
    <w:rsid w:val="00933232"/>
    <w:rsid w:val="009340B7"/>
    <w:rsid w:val="00934287"/>
    <w:rsid w:val="00934B14"/>
    <w:rsid w:val="0093586C"/>
    <w:rsid w:val="00935962"/>
    <w:rsid w:val="00935C15"/>
    <w:rsid w:val="009368D3"/>
    <w:rsid w:val="009403B5"/>
    <w:rsid w:val="00940855"/>
    <w:rsid w:val="00940E5E"/>
    <w:rsid w:val="00940FAB"/>
    <w:rsid w:val="009412AA"/>
    <w:rsid w:val="00943700"/>
    <w:rsid w:val="00943E4D"/>
    <w:rsid w:val="009445DF"/>
    <w:rsid w:val="00944EDD"/>
    <w:rsid w:val="0094500F"/>
    <w:rsid w:val="00945A8F"/>
    <w:rsid w:val="00946AE9"/>
    <w:rsid w:val="0094718A"/>
    <w:rsid w:val="0094718B"/>
    <w:rsid w:val="00947346"/>
    <w:rsid w:val="00947E5D"/>
    <w:rsid w:val="00952768"/>
    <w:rsid w:val="00952AAC"/>
    <w:rsid w:val="00952D13"/>
    <w:rsid w:val="00953DFF"/>
    <w:rsid w:val="0095488C"/>
    <w:rsid w:val="009549CC"/>
    <w:rsid w:val="00954C12"/>
    <w:rsid w:val="00961AAF"/>
    <w:rsid w:val="00961E05"/>
    <w:rsid w:val="00962B1E"/>
    <w:rsid w:val="009638FF"/>
    <w:rsid w:val="0096486E"/>
    <w:rsid w:val="009650A3"/>
    <w:rsid w:val="0096511F"/>
    <w:rsid w:val="00966360"/>
    <w:rsid w:val="0096666A"/>
    <w:rsid w:val="009674D8"/>
    <w:rsid w:val="00967E9D"/>
    <w:rsid w:val="009702C6"/>
    <w:rsid w:val="00970B4C"/>
    <w:rsid w:val="00970FB8"/>
    <w:rsid w:val="009715E8"/>
    <w:rsid w:val="00971887"/>
    <w:rsid w:val="00971BED"/>
    <w:rsid w:val="00971DC4"/>
    <w:rsid w:val="009720D7"/>
    <w:rsid w:val="009724C9"/>
    <w:rsid w:val="00972599"/>
    <w:rsid w:val="0097280A"/>
    <w:rsid w:val="00973318"/>
    <w:rsid w:val="009739F8"/>
    <w:rsid w:val="00973AE2"/>
    <w:rsid w:val="00973C67"/>
    <w:rsid w:val="0097416B"/>
    <w:rsid w:val="0097436B"/>
    <w:rsid w:val="009746F2"/>
    <w:rsid w:val="00974B1D"/>
    <w:rsid w:val="009755A8"/>
    <w:rsid w:val="00977163"/>
    <w:rsid w:val="00977750"/>
    <w:rsid w:val="00977A37"/>
    <w:rsid w:val="00977B02"/>
    <w:rsid w:val="00977E5C"/>
    <w:rsid w:val="00977FA1"/>
    <w:rsid w:val="009803AA"/>
    <w:rsid w:val="00981324"/>
    <w:rsid w:val="00981ED7"/>
    <w:rsid w:val="0098224B"/>
    <w:rsid w:val="0098270C"/>
    <w:rsid w:val="00982C91"/>
    <w:rsid w:val="00982F77"/>
    <w:rsid w:val="0098320C"/>
    <w:rsid w:val="00983428"/>
    <w:rsid w:val="00983786"/>
    <w:rsid w:val="00984A97"/>
    <w:rsid w:val="00984D3D"/>
    <w:rsid w:val="00985D66"/>
    <w:rsid w:val="00985FC2"/>
    <w:rsid w:val="0098602D"/>
    <w:rsid w:val="00986249"/>
    <w:rsid w:val="00986516"/>
    <w:rsid w:val="0098735D"/>
    <w:rsid w:val="00987AAC"/>
    <w:rsid w:val="00987B24"/>
    <w:rsid w:val="00987D4C"/>
    <w:rsid w:val="00987EB9"/>
    <w:rsid w:val="009903AC"/>
    <w:rsid w:val="009915FA"/>
    <w:rsid w:val="00991E44"/>
    <w:rsid w:val="009929E8"/>
    <w:rsid w:val="00992E19"/>
    <w:rsid w:val="00992E73"/>
    <w:rsid w:val="0099300D"/>
    <w:rsid w:val="009936B3"/>
    <w:rsid w:val="00994B4D"/>
    <w:rsid w:val="00995AD7"/>
    <w:rsid w:val="00995B33"/>
    <w:rsid w:val="00995D4E"/>
    <w:rsid w:val="00996D33"/>
    <w:rsid w:val="00997311"/>
    <w:rsid w:val="00997908"/>
    <w:rsid w:val="00997B64"/>
    <w:rsid w:val="009A0B3C"/>
    <w:rsid w:val="009A1C6E"/>
    <w:rsid w:val="009A303D"/>
    <w:rsid w:val="009A3121"/>
    <w:rsid w:val="009A3207"/>
    <w:rsid w:val="009A3700"/>
    <w:rsid w:val="009A3CCB"/>
    <w:rsid w:val="009A41A4"/>
    <w:rsid w:val="009A45EB"/>
    <w:rsid w:val="009A46DB"/>
    <w:rsid w:val="009A49E9"/>
    <w:rsid w:val="009A554B"/>
    <w:rsid w:val="009A5ABB"/>
    <w:rsid w:val="009A6575"/>
    <w:rsid w:val="009A6698"/>
    <w:rsid w:val="009A7A4D"/>
    <w:rsid w:val="009A7BE4"/>
    <w:rsid w:val="009B0724"/>
    <w:rsid w:val="009B2546"/>
    <w:rsid w:val="009B260F"/>
    <w:rsid w:val="009B2D0F"/>
    <w:rsid w:val="009B2FA3"/>
    <w:rsid w:val="009B3012"/>
    <w:rsid w:val="009B33DF"/>
    <w:rsid w:val="009B3E6E"/>
    <w:rsid w:val="009B436D"/>
    <w:rsid w:val="009B473D"/>
    <w:rsid w:val="009B4BF1"/>
    <w:rsid w:val="009B4C8D"/>
    <w:rsid w:val="009B6E5C"/>
    <w:rsid w:val="009C04A0"/>
    <w:rsid w:val="009C0E4E"/>
    <w:rsid w:val="009C147E"/>
    <w:rsid w:val="009C18BA"/>
    <w:rsid w:val="009C2061"/>
    <w:rsid w:val="009C28C1"/>
    <w:rsid w:val="009C35E0"/>
    <w:rsid w:val="009C3FD3"/>
    <w:rsid w:val="009C4384"/>
    <w:rsid w:val="009C44F1"/>
    <w:rsid w:val="009C5114"/>
    <w:rsid w:val="009C56C2"/>
    <w:rsid w:val="009C56CD"/>
    <w:rsid w:val="009C5994"/>
    <w:rsid w:val="009C6BC9"/>
    <w:rsid w:val="009C7D51"/>
    <w:rsid w:val="009D038B"/>
    <w:rsid w:val="009D05AE"/>
    <w:rsid w:val="009D0AE4"/>
    <w:rsid w:val="009D1589"/>
    <w:rsid w:val="009D1BEB"/>
    <w:rsid w:val="009D319B"/>
    <w:rsid w:val="009D31F7"/>
    <w:rsid w:val="009D32EC"/>
    <w:rsid w:val="009D4B19"/>
    <w:rsid w:val="009D4DA1"/>
    <w:rsid w:val="009D5FEA"/>
    <w:rsid w:val="009D636C"/>
    <w:rsid w:val="009D64D3"/>
    <w:rsid w:val="009D7D98"/>
    <w:rsid w:val="009E02B8"/>
    <w:rsid w:val="009E06C1"/>
    <w:rsid w:val="009E16C4"/>
    <w:rsid w:val="009E1732"/>
    <w:rsid w:val="009E17AC"/>
    <w:rsid w:val="009E1806"/>
    <w:rsid w:val="009E1C12"/>
    <w:rsid w:val="009E3004"/>
    <w:rsid w:val="009E3EAF"/>
    <w:rsid w:val="009E437C"/>
    <w:rsid w:val="009E4B28"/>
    <w:rsid w:val="009E5913"/>
    <w:rsid w:val="009E74DA"/>
    <w:rsid w:val="009F0414"/>
    <w:rsid w:val="009F04D4"/>
    <w:rsid w:val="009F1EA7"/>
    <w:rsid w:val="009F2A98"/>
    <w:rsid w:val="009F3B22"/>
    <w:rsid w:val="009F4DCF"/>
    <w:rsid w:val="009F5572"/>
    <w:rsid w:val="009F5F96"/>
    <w:rsid w:val="009F6063"/>
    <w:rsid w:val="009F6667"/>
    <w:rsid w:val="009F6BBA"/>
    <w:rsid w:val="00A00695"/>
    <w:rsid w:val="00A00E06"/>
    <w:rsid w:val="00A01E00"/>
    <w:rsid w:val="00A02701"/>
    <w:rsid w:val="00A0468B"/>
    <w:rsid w:val="00A046C9"/>
    <w:rsid w:val="00A04E07"/>
    <w:rsid w:val="00A04E46"/>
    <w:rsid w:val="00A05586"/>
    <w:rsid w:val="00A06545"/>
    <w:rsid w:val="00A07255"/>
    <w:rsid w:val="00A07994"/>
    <w:rsid w:val="00A10553"/>
    <w:rsid w:val="00A10ED4"/>
    <w:rsid w:val="00A12987"/>
    <w:rsid w:val="00A13568"/>
    <w:rsid w:val="00A13579"/>
    <w:rsid w:val="00A14108"/>
    <w:rsid w:val="00A14406"/>
    <w:rsid w:val="00A1530D"/>
    <w:rsid w:val="00A1597B"/>
    <w:rsid w:val="00A15A59"/>
    <w:rsid w:val="00A163E1"/>
    <w:rsid w:val="00A16E8F"/>
    <w:rsid w:val="00A171BC"/>
    <w:rsid w:val="00A177AF"/>
    <w:rsid w:val="00A17AA5"/>
    <w:rsid w:val="00A20496"/>
    <w:rsid w:val="00A206A8"/>
    <w:rsid w:val="00A20797"/>
    <w:rsid w:val="00A21C40"/>
    <w:rsid w:val="00A22952"/>
    <w:rsid w:val="00A229E1"/>
    <w:rsid w:val="00A23773"/>
    <w:rsid w:val="00A239C8"/>
    <w:rsid w:val="00A2493F"/>
    <w:rsid w:val="00A24DF4"/>
    <w:rsid w:val="00A24E5F"/>
    <w:rsid w:val="00A25A46"/>
    <w:rsid w:val="00A26724"/>
    <w:rsid w:val="00A27086"/>
    <w:rsid w:val="00A2709B"/>
    <w:rsid w:val="00A30A55"/>
    <w:rsid w:val="00A31145"/>
    <w:rsid w:val="00A317F9"/>
    <w:rsid w:val="00A31895"/>
    <w:rsid w:val="00A31DF6"/>
    <w:rsid w:val="00A32038"/>
    <w:rsid w:val="00A32F74"/>
    <w:rsid w:val="00A3398B"/>
    <w:rsid w:val="00A33A9F"/>
    <w:rsid w:val="00A33B53"/>
    <w:rsid w:val="00A34AF3"/>
    <w:rsid w:val="00A34F4E"/>
    <w:rsid w:val="00A353DA"/>
    <w:rsid w:val="00A3687B"/>
    <w:rsid w:val="00A36B2E"/>
    <w:rsid w:val="00A36CFA"/>
    <w:rsid w:val="00A36FBD"/>
    <w:rsid w:val="00A3716C"/>
    <w:rsid w:val="00A37E26"/>
    <w:rsid w:val="00A405C8"/>
    <w:rsid w:val="00A40936"/>
    <w:rsid w:val="00A41F6D"/>
    <w:rsid w:val="00A422B5"/>
    <w:rsid w:val="00A42396"/>
    <w:rsid w:val="00A4263E"/>
    <w:rsid w:val="00A44A63"/>
    <w:rsid w:val="00A44C64"/>
    <w:rsid w:val="00A4532C"/>
    <w:rsid w:val="00A45F00"/>
    <w:rsid w:val="00A465FD"/>
    <w:rsid w:val="00A46E4D"/>
    <w:rsid w:val="00A4700A"/>
    <w:rsid w:val="00A47A47"/>
    <w:rsid w:val="00A50356"/>
    <w:rsid w:val="00A509B1"/>
    <w:rsid w:val="00A51C7F"/>
    <w:rsid w:val="00A52018"/>
    <w:rsid w:val="00A52CDD"/>
    <w:rsid w:val="00A52D98"/>
    <w:rsid w:val="00A5329F"/>
    <w:rsid w:val="00A54151"/>
    <w:rsid w:val="00A54840"/>
    <w:rsid w:val="00A55301"/>
    <w:rsid w:val="00A553C3"/>
    <w:rsid w:val="00A559F8"/>
    <w:rsid w:val="00A55CA1"/>
    <w:rsid w:val="00A55D63"/>
    <w:rsid w:val="00A56268"/>
    <w:rsid w:val="00A56665"/>
    <w:rsid w:val="00A567AF"/>
    <w:rsid w:val="00A57A92"/>
    <w:rsid w:val="00A57B26"/>
    <w:rsid w:val="00A57E4F"/>
    <w:rsid w:val="00A609C9"/>
    <w:rsid w:val="00A60A70"/>
    <w:rsid w:val="00A60E87"/>
    <w:rsid w:val="00A61EE2"/>
    <w:rsid w:val="00A62E1F"/>
    <w:rsid w:val="00A63F86"/>
    <w:rsid w:val="00A64012"/>
    <w:rsid w:val="00A64597"/>
    <w:rsid w:val="00A65519"/>
    <w:rsid w:val="00A66ACA"/>
    <w:rsid w:val="00A6711B"/>
    <w:rsid w:val="00A67422"/>
    <w:rsid w:val="00A679F9"/>
    <w:rsid w:val="00A67F44"/>
    <w:rsid w:val="00A712C7"/>
    <w:rsid w:val="00A714B0"/>
    <w:rsid w:val="00A716D6"/>
    <w:rsid w:val="00A72CF3"/>
    <w:rsid w:val="00A72D56"/>
    <w:rsid w:val="00A73483"/>
    <w:rsid w:val="00A7359E"/>
    <w:rsid w:val="00A73652"/>
    <w:rsid w:val="00A74BDA"/>
    <w:rsid w:val="00A74EAF"/>
    <w:rsid w:val="00A760BD"/>
    <w:rsid w:val="00A80F58"/>
    <w:rsid w:val="00A83EC3"/>
    <w:rsid w:val="00A84467"/>
    <w:rsid w:val="00A850A9"/>
    <w:rsid w:val="00A865CB"/>
    <w:rsid w:val="00A87269"/>
    <w:rsid w:val="00A87373"/>
    <w:rsid w:val="00A87894"/>
    <w:rsid w:val="00A910D5"/>
    <w:rsid w:val="00A91502"/>
    <w:rsid w:val="00A92B4C"/>
    <w:rsid w:val="00A92EA1"/>
    <w:rsid w:val="00A934EA"/>
    <w:rsid w:val="00A93511"/>
    <w:rsid w:val="00A93517"/>
    <w:rsid w:val="00A9390A"/>
    <w:rsid w:val="00A943C6"/>
    <w:rsid w:val="00A943DA"/>
    <w:rsid w:val="00A949D3"/>
    <w:rsid w:val="00A9538F"/>
    <w:rsid w:val="00A9569F"/>
    <w:rsid w:val="00A9624D"/>
    <w:rsid w:val="00A962C1"/>
    <w:rsid w:val="00A9687A"/>
    <w:rsid w:val="00A96D09"/>
    <w:rsid w:val="00A96D13"/>
    <w:rsid w:val="00A96E9A"/>
    <w:rsid w:val="00A96F01"/>
    <w:rsid w:val="00A97F05"/>
    <w:rsid w:val="00AA00EA"/>
    <w:rsid w:val="00AA054F"/>
    <w:rsid w:val="00AA0757"/>
    <w:rsid w:val="00AA138C"/>
    <w:rsid w:val="00AA281E"/>
    <w:rsid w:val="00AA2AA4"/>
    <w:rsid w:val="00AA354E"/>
    <w:rsid w:val="00AA40CD"/>
    <w:rsid w:val="00AA5DBA"/>
    <w:rsid w:val="00AA630E"/>
    <w:rsid w:val="00AA6C55"/>
    <w:rsid w:val="00AA6F39"/>
    <w:rsid w:val="00AA7137"/>
    <w:rsid w:val="00AB0541"/>
    <w:rsid w:val="00AB0C44"/>
    <w:rsid w:val="00AB1F6D"/>
    <w:rsid w:val="00AB21CE"/>
    <w:rsid w:val="00AB29E5"/>
    <w:rsid w:val="00AB2DC5"/>
    <w:rsid w:val="00AB3E3D"/>
    <w:rsid w:val="00AB470A"/>
    <w:rsid w:val="00AB49B6"/>
    <w:rsid w:val="00AB4AD8"/>
    <w:rsid w:val="00AB5C0E"/>
    <w:rsid w:val="00AB5CE1"/>
    <w:rsid w:val="00AB5FC3"/>
    <w:rsid w:val="00AB61E9"/>
    <w:rsid w:val="00AB6465"/>
    <w:rsid w:val="00AB7721"/>
    <w:rsid w:val="00AB7E22"/>
    <w:rsid w:val="00AC051D"/>
    <w:rsid w:val="00AC0B07"/>
    <w:rsid w:val="00AC0D72"/>
    <w:rsid w:val="00AC2010"/>
    <w:rsid w:val="00AC2A0E"/>
    <w:rsid w:val="00AC3655"/>
    <w:rsid w:val="00AC3841"/>
    <w:rsid w:val="00AC4629"/>
    <w:rsid w:val="00AC4CCF"/>
    <w:rsid w:val="00AC4E0E"/>
    <w:rsid w:val="00AC57EA"/>
    <w:rsid w:val="00AC5991"/>
    <w:rsid w:val="00AC5DB0"/>
    <w:rsid w:val="00AC636B"/>
    <w:rsid w:val="00AC796F"/>
    <w:rsid w:val="00AC7BF8"/>
    <w:rsid w:val="00AC7D19"/>
    <w:rsid w:val="00AC7D1E"/>
    <w:rsid w:val="00AD06E7"/>
    <w:rsid w:val="00AD29AF"/>
    <w:rsid w:val="00AD41B3"/>
    <w:rsid w:val="00AD445C"/>
    <w:rsid w:val="00AD4B00"/>
    <w:rsid w:val="00AD5D53"/>
    <w:rsid w:val="00AD6A26"/>
    <w:rsid w:val="00AD75A8"/>
    <w:rsid w:val="00AD785A"/>
    <w:rsid w:val="00AE0B34"/>
    <w:rsid w:val="00AE1BA3"/>
    <w:rsid w:val="00AE233C"/>
    <w:rsid w:val="00AE26C0"/>
    <w:rsid w:val="00AE2B4E"/>
    <w:rsid w:val="00AE3FC4"/>
    <w:rsid w:val="00AE4600"/>
    <w:rsid w:val="00AE61AB"/>
    <w:rsid w:val="00AE6425"/>
    <w:rsid w:val="00AE6813"/>
    <w:rsid w:val="00AE6CD5"/>
    <w:rsid w:val="00AE6D4A"/>
    <w:rsid w:val="00AE6E42"/>
    <w:rsid w:val="00AE76E7"/>
    <w:rsid w:val="00AE7E8C"/>
    <w:rsid w:val="00AF0023"/>
    <w:rsid w:val="00AF05F1"/>
    <w:rsid w:val="00AF138B"/>
    <w:rsid w:val="00AF18B4"/>
    <w:rsid w:val="00AF1CEE"/>
    <w:rsid w:val="00AF1DC6"/>
    <w:rsid w:val="00AF1E90"/>
    <w:rsid w:val="00AF2274"/>
    <w:rsid w:val="00AF3B47"/>
    <w:rsid w:val="00AF43F1"/>
    <w:rsid w:val="00AF4542"/>
    <w:rsid w:val="00AF4CC5"/>
    <w:rsid w:val="00AF4D1F"/>
    <w:rsid w:val="00AF607E"/>
    <w:rsid w:val="00B01BA2"/>
    <w:rsid w:val="00B01CD4"/>
    <w:rsid w:val="00B01D3C"/>
    <w:rsid w:val="00B0241B"/>
    <w:rsid w:val="00B0281D"/>
    <w:rsid w:val="00B0305B"/>
    <w:rsid w:val="00B03568"/>
    <w:rsid w:val="00B0362D"/>
    <w:rsid w:val="00B055D1"/>
    <w:rsid w:val="00B05CC2"/>
    <w:rsid w:val="00B067C7"/>
    <w:rsid w:val="00B07445"/>
    <w:rsid w:val="00B1264E"/>
    <w:rsid w:val="00B13F4E"/>
    <w:rsid w:val="00B15749"/>
    <w:rsid w:val="00B15E74"/>
    <w:rsid w:val="00B1738A"/>
    <w:rsid w:val="00B17922"/>
    <w:rsid w:val="00B211D5"/>
    <w:rsid w:val="00B21764"/>
    <w:rsid w:val="00B24D2D"/>
    <w:rsid w:val="00B24EEB"/>
    <w:rsid w:val="00B253B4"/>
    <w:rsid w:val="00B25F1E"/>
    <w:rsid w:val="00B26476"/>
    <w:rsid w:val="00B265DC"/>
    <w:rsid w:val="00B2688D"/>
    <w:rsid w:val="00B268A7"/>
    <w:rsid w:val="00B27FBE"/>
    <w:rsid w:val="00B30595"/>
    <w:rsid w:val="00B3172E"/>
    <w:rsid w:val="00B318A2"/>
    <w:rsid w:val="00B31D89"/>
    <w:rsid w:val="00B327CC"/>
    <w:rsid w:val="00B341C2"/>
    <w:rsid w:val="00B34348"/>
    <w:rsid w:val="00B34DBA"/>
    <w:rsid w:val="00B37E40"/>
    <w:rsid w:val="00B40963"/>
    <w:rsid w:val="00B4169D"/>
    <w:rsid w:val="00B41812"/>
    <w:rsid w:val="00B4298D"/>
    <w:rsid w:val="00B429A7"/>
    <w:rsid w:val="00B4519B"/>
    <w:rsid w:val="00B45F64"/>
    <w:rsid w:val="00B45FE2"/>
    <w:rsid w:val="00B46A08"/>
    <w:rsid w:val="00B47689"/>
    <w:rsid w:val="00B47A9B"/>
    <w:rsid w:val="00B501AE"/>
    <w:rsid w:val="00B502C6"/>
    <w:rsid w:val="00B50E01"/>
    <w:rsid w:val="00B51129"/>
    <w:rsid w:val="00B518FC"/>
    <w:rsid w:val="00B52C1F"/>
    <w:rsid w:val="00B53B0C"/>
    <w:rsid w:val="00B54B27"/>
    <w:rsid w:val="00B55870"/>
    <w:rsid w:val="00B55C10"/>
    <w:rsid w:val="00B55DC4"/>
    <w:rsid w:val="00B55EAE"/>
    <w:rsid w:val="00B55F77"/>
    <w:rsid w:val="00B56821"/>
    <w:rsid w:val="00B56E2E"/>
    <w:rsid w:val="00B603D1"/>
    <w:rsid w:val="00B605A7"/>
    <w:rsid w:val="00B60B6C"/>
    <w:rsid w:val="00B610FD"/>
    <w:rsid w:val="00B620F1"/>
    <w:rsid w:val="00B63403"/>
    <w:rsid w:val="00B635CF"/>
    <w:rsid w:val="00B636CC"/>
    <w:rsid w:val="00B63BBB"/>
    <w:rsid w:val="00B64291"/>
    <w:rsid w:val="00B647AB"/>
    <w:rsid w:val="00B64C08"/>
    <w:rsid w:val="00B64D8E"/>
    <w:rsid w:val="00B67793"/>
    <w:rsid w:val="00B67B22"/>
    <w:rsid w:val="00B70067"/>
    <w:rsid w:val="00B7007A"/>
    <w:rsid w:val="00B700DF"/>
    <w:rsid w:val="00B705AC"/>
    <w:rsid w:val="00B7086A"/>
    <w:rsid w:val="00B70E9C"/>
    <w:rsid w:val="00B718E0"/>
    <w:rsid w:val="00B722EF"/>
    <w:rsid w:val="00B723BF"/>
    <w:rsid w:val="00B723FB"/>
    <w:rsid w:val="00B738B9"/>
    <w:rsid w:val="00B74920"/>
    <w:rsid w:val="00B76604"/>
    <w:rsid w:val="00B76876"/>
    <w:rsid w:val="00B76CA0"/>
    <w:rsid w:val="00B76DD4"/>
    <w:rsid w:val="00B7719D"/>
    <w:rsid w:val="00B80176"/>
    <w:rsid w:val="00B807F2"/>
    <w:rsid w:val="00B80BCD"/>
    <w:rsid w:val="00B80E3B"/>
    <w:rsid w:val="00B81277"/>
    <w:rsid w:val="00B818B7"/>
    <w:rsid w:val="00B8207F"/>
    <w:rsid w:val="00B82797"/>
    <w:rsid w:val="00B82A71"/>
    <w:rsid w:val="00B83823"/>
    <w:rsid w:val="00B83868"/>
    <w:rsid w:val="00B839AB"/>
    <w:rsid w:val="00B84411"/>
    <w:rsid w:val="00B84B10"/>
    <w:rsid w:val="00B84B14"/>
    <w:rsid w:val="00B85AE9"/>
    <w:rsid w:val="00B86103"/>
    <w:rsid w:val="00B8643B"/>
    <w:rsid w:val="00B8670B"/>
    <w:rsid w:val="00B86B75"/>
    <w:rsid w:val="00B87322"/>
    <w:rsid w:val="00B876B3"/>
    <w:rsid w:val="00B878B5"/>
    <w:rsid w:val="00B900A8"/>
    <w:rsid w:val="00B908EE"/>
    <w:rsid w:val="00B9099E"/>
    <w:rsid w:val="00B9112C"/>
    <w:rsid w:val="00B91460"/>
    <w:rsid w:val="00B92064"/>
    <w:rsid w:val="00B9227E"/>
    <w:rsid w:val="00B9323F"/>
    <w:rsid w:val="00B9414C"/>
    <w:rsid w:val="00B944C7"/>
    <w:rsid w:val="00B94538"/>
    <w:rsid w:val="00B951B4"/>
    <w:rsid w:val="00B958F4"/>
    <w:rsid w:val="00B95AAC"/>
    <w:rsid w:val="00B95EF8"/>
    <w:rsid w:val="00B96CCB"/>
    <w:rsid w:val="00B96FFF"/>
    <w:rsid w:val="00B97374"/>
    <w:rsid w:val="00B97398"/>
    <w:rsid w:val="00BA09A0"/>
    <w:rsid w:val="00BA0D1C"/>
    <w:rsid w:val="00BA2A90"/>
    <w:rsid w:val="00BA6177"/>
    <w:rsid w:val="00BA721C"/>
    <w:rsid w:val="00BA7657"/>
    <w:rsid w:val="00BA77BE"/>
    <w:rsid w:val="00BA7836"/>
    <w:rsid w:val="00BA7B81"/>
    <w:rsid w:val="00BB0672"/>
    <w:rsid w:val="00BB0A60"/>
    <w:rsid w:val="00BB1B45"/>
    <w:rsid w:val="00BB2496"/>
    <w:rsid w:val="00BB3169"/>
    <w:rsid w:val="00BB33C1"/>
    <w:rsid w:val="00BB4736"/>
    <w:rsid w:val="00BB5056"/>
    <w:rsid w:val="00BB5084"/>
    <w:rsid w:val="00BB519A"/>
    <w:rsid w:val="00BB5AD0"/>
    <w:rsid w:val="00BB6B51"/>
    <w:rsid w:val="00BB6C14"/>
    <w:rsid w:val="00BB6EC1"/>
    <w:rsid w:val="00BB714D"/>
    <w:rsid w:val="00BB733F"/>
    <w:rsid w:val="00BB7CE2"/>
    <w:rsid w:val="00BC0638"/>
    <w:rsid w:val="00BC06E2"/>
    <w:rsid w:val="00BC0ED5"/>
    <w:rsid w:val="00BC228E"/>
    <w:rsid w:val="00BC278C"/>
    <w:rsid w:val="00BC2A8B"/>
    <w:rsid w:val="00BC34C1"/>
    <w:rsid w:val="00BC3C48"/>
    <w:rsid w:val="00BC41BE"/>
    <w:rsid w:val="00BC44CE"/>
    <w:rsid w:val="00BC4624"/>
    <w:rsid w:val="00BC5158"/>
    <w:rsid w:val="00BC548A"/>
    <w:rsid w:val="00BC5EE7"/>
    <w:rsid w:val="00BC6C95"/>
    <w:rsid w:val="00BC7F60"/>
    <w:rsid w:val="00BD0777"/>
    <w:rsid w:val="00BD0A04"/>
    <w:rsid w:val="00BD17C0"/>
    <w:rsid w:val="00BD2B29"/>
    <w:rsid w:val="00BD30D6"/>
    <w:rsid w:val="00BD31C6"/>
    <w:rsid w:val="00BD3BFC"/>
    <w:rsid w:val="00BD3F60"/>
    <w:rsid w:val="00BD42DF"/>
    <w:rsid w:val="00BD4DA5"/>
    <w:rsid w:val="00BD4DEA"/>
    <w:rsid w:val="00BD4E2F"/>
    <w:rsid w:val="00BD57DA"/>
    <w:rsid w:val="00BD591F"/>
    <w:rsid w:val="00BD5F80"/>
    <w:rsid w:val="00BD5FD6"/>
    <w:rsid w:val="00BD62BB"/>
    <w:rsid w:val="00BD646A"/>
    <w:rsid w:val="00BD65AD"/>
    <w:rsid w:val="00BD70D9"/>
    <w:rsid w:val="00BE0691"/>
    <w:rsid w:val="00BE3BB7"/>
    <w:rsid w:val="00BE51A2"/>
    <w:rsid w:val="00BE5B8D"/>
    <w:rsid w:val="00BE5BFA"/>
    <w:rsid w:val="00BE6385"/>
    <w:rsid w:val="00BE646C"/>
    <w:rsid w:val="00BE66D8"/>
    <w:rsid w:val="00BF0284"/>
    <w:rsid w:val="00BF0CA6"/>
    <w:rsid w:val="00BF116B"/>
    <w:rsid w:val="00BF128D"/>
    <w:rsid w:val="00BF13C9"/>
    <w:rsid w:val="00BF1474"/>
    <w:rsid w:val="00BF15A1"/>
    <w:rsid w:val="00BF2429"/>
    <w:rsid w:val="00BF2D35"/>
    <w:rsid w:val="00BF368D"/>
    <w:rsid w:val="00BF5395"/>
    <w:rsid w:val="00BF53F7"/>
    <w:rsid w:val="00BF602F"/>
    <w:rsid w:val="00BF65FA"/>
    <w:rsid w:val="00BF6C9D"/>
    <w:rsid w:val="00BF6ECC"/>
    <w:rsid w:val="00BF7247"/>
    <w:rsid w:val="00BF7B4F"/>
    <w:rsid w:val="00BF7E4B"/>
    <w:rsid w:val="00C02B65"/>
    <w:rsid w:val="00C03A0A"/>
    <w:rsid w:val="00C04BC7"/>
    <w:rsid w:val="00C053A4"/>
    <w:rsid w:val="00C054EC"/>
    <w:rsid w:val="00C057B8"/>
    <w:rsid w:val="00C059A1"/>
    <w:rsid w:val="00C05ABD"/>
    <w:rsid w:val="00C05E37"/>
    <w:rsid w:val="00C06008"/>
    <w:rsid w:val="00C0632F"/>
    <w:rsid w:val="00C0650A"/>
    <w:rsid w:val="00C06C0A"/>
    <w:rsid w:val="00C109CF"/>
    <w:rsid w:val="00C10BD8"/>
    <w:rsid w:val="00C1236B"/>
    <w:rsid w:val="00C1273D"/>
    <w:rsid w:val="00C12F6E"/>
    <w:rsid w:val="00C13CF8"/>
    <w:rsid w:val="00C14F4A"/>
    <w:rsid w:val="00C1504A"/>
    <w:rsid w:val="00C15109"/>
    <w:rsid w:val="00C1512C"/>
    <w:rsid w:val="00C15CF2"/>
    <w:rsid w:val="00C16578"/>
    <w:rsid w:val="00C16771"/>
    <w:rsid w:val="00C16E15"/>
    <w:rsid w:val="00C16F78"/>
    <w:rsid w:val="00C17BED"/>
    <w:rsid w:val="00C17EB7"/>
    <w:rsid w:val="00C22153"/>
    <w:rsid w:val="00C22B14"/>
    <w:rsid w:val="00C22DB1"/>
    <w:rsid w:val="00C22EC4"/>
    <w:rsid w:val="00C23579"/>
    <w:rsid w:val="00C245BD"/>
    <w:rsid w:val="00C24818"/>
    <w:rsid w:val="00C25E7A"/>
    <w:rsid w:val="00C26A69"/>
    <w:rsid w:val="00C27166"/>
    <w:rsid w:val="00C27301"/>
    <w:rsid w:val="00C27397"/>
    <w:rsid w:val="00C278A5"/>
    <w:rsid w:val="00C278DA"/>
    <w:rsid w:val="00C27AE5"/>
    <w:rsid w:val="00C27F65"/>
    <w:rsid w:val="00C30898"/>
    <w:rsid w:val="00C31198"/>
    <w:rsid w:val="00C32B58"/>
    <w:rsid w:val="00C33295"/>
    <w:rsid w:val="00C333C0"/>
    <w:rsid w:val="00C33FED"/>
    <w:rsid w:val="00C34845"/>
    <w:rsid w:val="00C348FF"/>
    <w:rsid w:val="00C3495F"/>
    <w:rsid w:val="00C352E9"/>
    <w:rsid w:val="00C356E0"/>
    <w:rsid w:val="00C3612D"/>
    <w:rsid w:val="00C3620E"/>
    <w:rsid w:val="00C366F9"/>
    <w:rsid w:val="00C36AC4"/>
    <w:rsid w:val="00C37DE1"/>
    <w:rsid w:val="00C404B8"/>
    <w:rsid w:val="00C40E98"/>
    <w:rsid w:val="00C411B3"/>
    <w:rsid w:val="00C414D7"/>
    <w:rsid w:val="00C41582"/>
    <w:rsid w:val="00C41A47"/>
    <w:rsid w:val="00C41E15"/>
    <w:rsid w:val="00C42D54"/>
    <w:rsid w:val="00C4363E"/>
    <w:rsid w:val="00C441C6"/>
    <w:rsid w:val="00C45382"/>
    <w:rsid w:val="00C4560C"/>
    <w:rsid w:val="00C46582"/>
    <w:rsid w:val="00C46883"/>
    <w:rsid w:val="00C46B71"/>
    <w:rsid w:val="00C46CF6"/>
    <w:rsid w:val="00C4726C"/>
    <w:rsid w:val="00C475A0"/>
    <w:rsid w:val="00C47868"/>
    <w:rsid w:val="00C50144"/>
    <w:rsid w:val="00C50FFD"/>
    <w:rsid w:val="00C515F5"/>
    <w:rsid w:val="00C52D38"/>
    <w:rsid w:val="00C5312B"/>
    <w:rsid w:val="00C537A2"/>
    <w:rsid w:val="00C53D37"/>
    <w:rsid w:val="00C5453A"/>
    <w:rsid w:val="00C54657"/>
    <w:rsid w:val="00C55512"/>
    <w:rsid w:val="00C55916"/>
    <w:rsid w:val="00C5604E"/>
    <w:rsid w:val="00C570EE"/>
    <w:rsid w:val="00C571CA"/>
    <w:rsid w:val="00C60185"/>
    <w:rsid w:val="00C60365"/>
    <w:rsid w:val="00C603DF"/>
    <w:rsid w:val="00C6263A"/>
    <w:rsid w:val="00C627EE"/>
    <w:rsid w:val="00C62AE4"/>
    <w:rsid w:val="00C62CE6"/>
    <w:rsid w:val="00C62EED"/>
    <w:rsid w:val="00C62FAB"/>
    <w:rsid w:val="00C6333B"/>
    <w:rsid w:val="00C63970"/>
    <w:rsid w:val="00C64007"/>
    <w:rsid w:val="00C642AE"/>
    <w:rsid w:val="00C65A0D"/>
    <w:rsid w:val="00C65AB4"/>
    <w:rsid w:val="00C662DE"/>
    <w:rsid w:val="00C66685"/>
    <w:rsid w:val="00C6668E"/>
    <w:rsid w:val="00C666C7"/>
    <w:rsid w:val="00C66B98"/>
    <w:rsid w:val="00C66D08"/>
    <w:rsid w:val="00C66DD8"/>
    <w:rsid w:val="00C67C03"/>
    <w:rsid w:val="00C7030C"/>
    <w:rsid w:val="00C703F3"/>
    <w:rsid w:val="00C70F69"/>
    <w:rsid w:val="00C7160E"/>
    <w:rsid w:val="00C71AAB"/>
    <w:rsid w:val="00C72D86"/>
    <w:rsid w:val="00C74374"/>
    <w:rsid w:val="00C7495D"/>
    <w:rsid w:val="00C751F0"/>
    <w:rsid w:val="00C761DF"/>
    <w:rsid w:val="00C77225"/>
    <w:rsid w:val="00C77EF8"/>
    <w:rsid w:val="00C80D0F"/>
    <w:rsid w:val="00C81652"/>
    <w:rsid w:val="00C81A84"/>
    <w:rsid w:val="00C81FE8"/>
    <w:rsid w:val="00C8201B"/>
    <w:rsid w:val="00C828F3"/>
    <w:rsid w:val="00C829F3"/>
    <w:rsid w:val="00C82A43"/>
    <w:rsid w:val="00C82A9F"/>
    <w:rsid w:val="00C82BB6"/>
    <w:rsid w:val="00C82FFE"/>
    <w:rsid w:val="00C83B0E"/>
    <w:rsid w:val="00C83F70"/>
    <w:rsid w:val="00C84E50"/>
    <w:rsid w:val="00C84E77"/>
    <w:rsid w:val="00C86036"/>
    <w:rsid w:val="00C860FF"/>
    <w:rsid w:val="00C8665A"/>
    <w:rsid w:val="00C867BC"/>
    <w:rsid w:val="00C8776C"/>
    <w:rsid w:val="00C87FC2"/>
    <w:rsid w:val="00C9041B"/>
    <w:rsid w:val="00C90504"/>
    <w:rsid w:val="00C912B2"/>
    <w:rsid w:val="00C928C8"/>
    <w:rsid w:val="00C92D4B"/>
    <w:rsid w:val="00C93390"/>
    <w:rsid w:val="00C93D64"/>
    <w:rsid w:val="00C9413B"/>
    <w:rsid w:val="00C94788"/>
    <w:rsid w:val="00C9483D"/>
    <w:rsid w:val="00C94B9C"/>
    <w:rsid w:val="00C95A23"/>
    <w:rsid w:val="00C95B85"/>
    <w:rsid w:val="00C95F72"/>
    <w:rsid w:val="00C968FB"/>
    <w:rsid w:val="00C9729C"/>
    <w:rsid w:val="00C97589"/>
    <w:rsid w:val="00CA001A"/>
    <w:rsid w:val="00CA261B"/>
    <w:rsid w:val="00CA2EB0"/>
    <w:rsid w:val="00CA3FED"/>
    <w:rsid w:val="00CA4B02"/>
    <w:rsid w:val="00CA4D3D"/>
    <w:rsid w:val="00CA6247"/>
    <w:rsid w:val="00CA6560"/>
    <w:rsid w:val="00CA7234"/>
    <w:rsid w:val="00CA782F"/>
    <w:rsid w:val="00CB09B4"/>
    <w:rsid w:val="00CB15BC"/>
    <w:rsid w:val="00CB16E4"/>
    <w:rsid w:val="00CB18A3"/>
    <w:rsid w:val="00CB27B7"/>
    <w:rsid w:val="00CB2F5E"/>
    <w:rsid w:val="00CB34D6"/>
    <w:rsid w:val="00CB4298"/>
    <w:rsid w:val="00CB443C"/>
    <w:rsid w:val="00CB4694"/>
    <w:rsid w:val="00CB58BA"/>
    <w:rsid w:val="00CB5BF0"/>
    <w:rsid w:val="00CB66FD"/>
    <w:rsid w:val="00CB774F"/>
    <w:rsid w:val="00CB78F3"/>
    <w:rsid w:val="00CC03C7"/>
    <w:rsid w:val="00CC1E51"/>
    <w:rsid w:val="00CC23E3"/>
    <w:rsid w:val="00CC2927"/>
    <w:rsid w:val="00CC3E74"/>
    <w:rsid w:val="00CC3F72"/>
    <w:rsid w:val="00CC4B5B"/>
    <w:rsid w:val="00CC4CC8"/>
    <w:rsid w:val="00CC4D8B"/>
    <w:rsid w:val="00CC54C1"/>
    <w:rsid w:val="00CD0DB2"/>
    <w:rsid w:val="00CD260A"/>
    <w:rsid w:val="00CD2792"/>
    <w:rsid w:val="00CD2AB3"/>
    <w:rsid w:val="00CD2BC0"/>
    <w:rsid w:val="00CD33DC"/>
    <w:rsid w:val="00CD3C13"/>
    <w:rsid w:val="00CD3DF1"/>
    <w:rsid w:val="00CD4458"/>
    <w:rsid w:val="00CD477C"/>
    <w:rsid w:val="00CD5CE0"/>
    <w:rsid w:val="00CD7EE8"/>
    <w:rsid w:val="00CE119C"/>
    <w:rsid w:val="00CE18D4"/>
    <w:rsid w:val="00CE19D7"/>
    <w:rsid w:val="00CE2880"/>
    <w:rsid w:val="00CE2C09"/>
    <w:rsid w:val="00CE2CAF"/>
    <w:rsid w:val="00CE36D3"/>
    <w:rsid w:val="00CE3BC5"/>
    <w:rsid w:val="00CE49F9"/>
    <w:rsid w:val="00CE5109"/>
    <w:rsid w:val="00CE5D58"/>
    <w:rsid w:val="00CE5F5A"/>
    <w:rsid w:val="00CE6078"/>
    <w:rsid w:val="00CE6D31"/>
    <w:rsid w:val="00CF0531"/>
    <w:rsid w:val="00CF12FA"/>
    <w:rsid w:val="00CF18FD"/>
    <w:rsid w:val="00CF19AF"/>
    <w:rsid w:val="00CF1B79"/>
    <w:rsid w:val="00CF2AFA"/>
    <w:rsid w:val="00CF2B9A"/>
    <w:rsid w:val="00CF357D"/>
    <w:rsid w:val="00CF394E"/>
    <w:rsid w:val="00CF402E"/>
    <w:rsid w:val="00CF4398"/>
    <w:rsid w:val="00CF4534"/>
    <w:rsid w:val="00CF4CCB"/>
    <w:rsid w:val="00CF4DB5"/>
    <w:rsid w:val="00CF5406"/>
    <w:rsid w:val="00CF65CF"/>
    <w:rsid w:val="00CF6C68"/>
    <w:rsid w:val="00CF7097"/>
    <w:rsid w:val="00CF78AD"/>
    <w:rsid w:val="00D00F77"/>
    <w:rsid w:val="00D01053"/>
    <w:rsid w:val="00D017C2"/>
    <w:rsid w:val="00D01A33"/>
    <w:rsid w:val="00D02151"/>
    <w:rsid w:val="00D02A76"/>
    <w:rsid w:val="00D02E60"/>
    <w:rsid w:val="00D02E6A"/>
    <w:rsid w:val="00D03DC0"/>
    <w:rsid w:val="00D0463D"/>
    <w:rsid w:val="00D04788"/>
    <w:rsid w:val="00D06469"/>
    <w:rsid w:val="00D06EF9"/>
    <w:rsid w:val="00D07378"/>
    <w:rsid w:val="00D07F4F"/>
    <w:rsid w:val="00D108F3"/>
    <w:rsid w:val="00D11119"/>
    <w:rsid w:val="00D1116D"/>
    <w:rsid w:val="00D11C5E"/>
    <w:rsid w:val="00D12168"/>
    <w:rsid w:val="00D12751"/>
    <w:rsid w:val="00D12D62"/>
    <w:rsid w:val="00D12EBC"/>
    <w:rsid w:val="00D1489B"/>
    <w:rsid w:val="00D1498F"/>
    <w:rsid w:val="00D1597C"/>
    <w:rsid w:val="00D15B69"/>
    <w:rsid w:val="00D15FED"/>
    <w:rsid w:val="00D164F3"/>
    <w:rsid w:val="00D16849"/>
    <w:rsid w:val="00D16F29"/>
    <w:rsid w:val="00D17AB5"/>
    <w:rsid w:val="00D17D63"/>
    <w:rsid w:val="00D20177"/>
    <w:rsid w:val="00D20662"/>
    <w:rsid w:val="00D2102D"/>
    <w:rsid w:val="00D21D1A"/>
    <w:rsid w:val="00D225F8"/>
    <w:rsid w:val="00D22DB0"/>
    <w:rsid w:val="00D239E3"/>
    <w:rsid w:val="00D241BE"/>
    <w:rsid w:val="00D24F80"/>
    <w:rsid w:val="00D250BA"/>
    <w:rsid w:val="00D259F1"/>
    <w:rsid w:val="00D26399"/>
    <w:rsid w:val="00D268A7"/>
    <w:rsid w:val="00D26F18"/>
    <w:rsid w:val="00D2733B"/>
    <w:rsid w:val="00D2760B"/>
    <w:rsid w:val="00D30A9F"/>
    <w:rsid w:val="00D30BB5"/>
    <w:rsid w:val="00D30DE2"/>
    <w:rsid w:val="00D32172"/>
    <w:rsid w:val="00D3242A"/>
    <w:rsid w:val="00D3284F"/>
    <w:rsid w:val="00D33C5B"/>
    <w:rsid w:val="00D33E50"/>
    <w:rsid w:val="00D33E6F"/>
    <w:rsid w:val="00D34992"/>
    <w:rsid w:val="00D34A66"/>
    <w:rsid w:val="00D35322"/>
    <w:rsid w:val="00D353BB"/>
    <w:rsid w:val="00D3554A"/>
    <w:rsid w:val="00D3585A"/>
    <w:rsid w:val="00D3634D"/>
    <w:rsid w:val="00D36FFB"/>
    <w:rsid w:val="00D372B7"/>
    <w:rsid w:val="00D37489"/>
    <w:rsid w:val="00D3771D"/>
    <w:rsid w:val="00D37805"/>
    <w:rsid w:val="00D40358"/>
    <w:rsid w:val="00D403B2"/>
    <w:rsid w:val="00D41A76"/>
    <w:rsid w:val="00D42F95"/>
    <w:rsid w:val="00D447BF"/>
    <w:rsid w:val="00D4487B"/>
    <w:rsid w:val="00D4495E"/>
    <w:rsid w:val="00D45305"/>
    <w:rsid w:val="00D454EB"/>
    <w:rsid w:val="00D45813"/>
    <w:rsid w:val="00D4587B"/>
    <w:rsid w:val="00D45B84"/>
    <w:rsid w:val="00D45EEC"/>
    <w:rsid w:val="00D46390"/>
    <w:rsid w:val="00D463F4"/>
    <w:rsid w:val="00D47BFA"/>
    <w:rsid w:val="00D47FD8"/>
    <w:rsid w:val="00D511E0"/>
    <w:rsid w:val="00D5140B"/>
    <w:rsid w:val="00D54406"/>
    <w:rsid w:val="00D5442E"/>
    <w:rsid w:val="00D55730"/>
    <w:rsid w:val="00D5643E"/>
    <w:rsid w:val="00D5690F"/>
    <w:rsid w:val="00D56B00"/>
    <w:rsid w:val="00D57343"/>
    <w:rsid w:val="00D574AF"/>
    <w:rsid w:val="00D61CFA"/>
    <w:rsid w:val="00D621B2"/>
    <w:rsid w:val="00D622B3"/>
    <w:rsid w:val="00D62786"/>
    <w:rsid w:val="00D63046"/>
    <w:rsid w:val="00D64463"/>
    <w:rsid w:val="00D64AF3"/>
    <w:rsid w:val="00D659EF"/>
    <w:rsid w:val="00D65BA7"/>
    <w:rsid w:val="00D6622E"/>
    <w:rsid w:val="00D66E69"/>
    <w:rsid w:val="00D66E8F"/>
    <w:rsid w:val="00D709CD"/>
    <w:rsid w:val="00D70BCF"/>
    <w:rsid w:val="00D71C20"/>
    <w:rsid w:val="00D72518"/>
    <w:rsid w:val="00D728BB"/>
    <w:rsid w:val="00D72C5E"/>
    <w:rsid w:val="00D7307D"/>
    <w:rsid w:val="00D74186"/>
    <w:rsid w:val="00D7441C"/>
    <w:rsid w:val="00D75946"/>
    <w:rsid w:val="00D75FA9"/>
    <w:rsid w:val="00D76BDA"/>
    <w:rsid w:val="00D80139"/>
    <w:rsid w:val="00D80272"/>
    <w:rsid w:val="00D80444"/>
    <w:rsid w:val="00D82C4B"/>
    <w:rsid w:val="00D82E81"/>
    <w:rsid w:val="00D8390E"/>
    <w:rsid w:val="00D844D2"/>
    <w:rsid w:val="00D84DAD"/>
    <w:rsid w:val="00D85934"/>
    <w:rsid w:val="00D86100"/>
    <w:rsid w:val="00D86EB6"/>
    <w:rsid w:val="00D87C5F"/>
    <w:rsid w:val="00D904DE"/>
    <w:rsid w:val="00D91174"/>
    <w:rsid w:val="00D92091"/>
    <w:rsid w:val="00D93044"/>
    <w:rsid w:val="00D931DE"/>
    <w:rsid w:val="00D93EFD"/>
    <w:rsid w:val="00D949EF"/>
    <w:rsid w:val="00D94B03"/>
    <w:rsid w:val="00D954F0"/>
    <w:rsid w:val="00D96625"/>
    <w:rsid w:val="00D96A14"/>
    <w:rsid w:val="00DA09D6"/>
    <w:rsid w:val="00DA0CE6"/>
    <w:rsid w:val="00DA32E5"/>
    <w:rsid w:val="00DA3B4A"/>
    <w:rsid w:val="00DA44CE"/>
    <w:rsid w:val="00DA4CF1"/>
    <w:rsid w:val="00DA4FD3"/>
    <w:rsid w:val="00DA50EC"/>
    <w:rsid w:val="00DA5663"/>
    <w:rsid w:val="00DA5F2F"/>
    <w:rsid w:val="00DA63EF"/>
    <w:rsid w:val="00DA6E25"/>
    <w:rsid w:val="00DA7855"/>
    <w:rsid w:val="00DB0335"/>
    <w:rsid w:val="00DB10DF"/>
    <w:rsid w:val="00DB144D"/>
    <w:rsid w:val="00DB2669"/>
    <w:rsid w:val="00DB3398"/>
    <w:rsid w:val="00DB3732"/>
    <w:rsid w:val="00DB4C09"/>
    <w:rsid w:val="00DB64C7"/>
    <w:rsid w:val="00DC0293"/>
    <w:rsid w:val="00DC04D8"/>
    <w:rsid w:val="00DC0D53"/>
    <w:rsid w:val="00DC13BB"/>
    <w:rsid w:val="00DC157D"/>
    <w:rsid w:val="00DC16A4"/>
    <w:rsid w:val="00DC1C6A"/>
    <w:rsid w:val="00DC1CE4"/>
    <w:rsid w:val="00DC2050"/>
    <w:rsid w:val="00DC2658"/>
    <w:rsid w:val="00DC3116"/>
    <w:rsid w:val="00DC3554"/>
    <w:rsid w:val="00DC37B1"/>
    <w:rsid w:val="00DC3888"/>
    <w:rsid w:val="00DC4437"/>
    <w:rsid w:val="00DC4667"/>
    <w:rsid w:val="00DC4C91"/>
    <w:rsid w:val="00DC5639"/>
    <w:rsid w:val="00DC5B14"/>
    <w:rsid w:val="00DC5C53"/>
    <w:rsid w:val="00DC6096"/>
    <w:rsid w:val="00DC64BD"/>
    <w:rsid w:val="00DC6DA7"/>
    <w:rsid w:val="00DC6F1B"/>
    <w:rsid w:val="00DC700C"/>
    <w:rsid w:val="00DC71A5"/>
    <w:rsid w:val="00DD0346"/>
    <w:rsid w:val="00DD23B1"/>
    <w:rsid w:val="00DD248E"/>
    <w:rsid w:val="00DD2A2E"/>
    <w:rsid w:val="00DD349E"/>
    <w:rsid w:val="00DD4F10"/>
    <w:rsid w:val="00DD5894"/>
    <w:rsid w:val="00DD5ADE"/>
    <w:rsid w:val="00DD776D"/>
    <w:rsid w:val="00DD7FFB"/>
    <w:rsid w:val="00DE1686"/>
    <w:rsid w:val="00DE1DAD"/>
    <w:rsid w:val="00DE1E39"/>
    <w:rsid w:val="00DE255B"/>
    <w:rsid w:val="00DE2CB4"/>
    <w:rsid w:val="00DE3A04"/>
    <w:rsid w:val="00DE3B39"/>
    <w:rsid w:val="00DE3F25"/>
    <w:rsid w:val="00DE4A80"/>
    <w:rsid w:val="00DE4C51"/>
    <w:rsid w:val="00DE565F"/>
    <w:rsid w:val="00DE59FB"/>
    <w:rsid w:val="00DE6285"/>
    <w:rsid w:val="00DE6BCE"/>
    <w:rsid w:val="00DE6C48"/>
    <w:rsid w:val="00DE747F"/>
    <w:rsid w:val="00DF01E2"/>
    <w:rsid w:val="00DF0458"/>
    <w:rsid w:val="00DF0855"/>
    <w:rsid w:val="00DF11EB"/>
    <w:rsid w:val="00DF1C91"/>
    <w:rsid w:val="00DF1DBF"/>
    <w:rsid w:val="00DF1EFF"/>
    <w:rsid w:val="00DF2A3A"/>
    <w:rsid w:val="00DF3175"/>
    <w:rsid w:val="00DF3969"/>
    <w:rsid w:val="00DF422B"/>
    <w:rsid w:val="00DF4B37"/>
    <w:rsid w:val="00DF4C4D"/>
    <w:rsid w:val="00DF5512"/>
    <w:rsid w:val="00DF55AD"/>
    <w:rsid w:val="00DF5681"/>
    <w:rsid w:val="00DF603D"/>
    <w:rsid w:val="00DF6735"/>
    <w:rsid w:val="00DF70B7"/>
    <w:rsid w:val="00DF79A0"/>
    <w:rsid w:val="00DF7C2E"/>
    <w:rsid w:val="00DF7FB4"/>
    <w:rsid w:val="00E00841"/>
    <w:rsid w:val="00E01551"/>
    <w:rsid w:val="00E023F0"/>
    <w:rsid w:val="00E0276F"/>
    <w:rsid w:val="00E0391E"/>
    <w:rsid w:val="00E04C05"/>
    <w:rsid w:val="00E04C08"/>
    <w:rsid w:val="00E04CBC"/>
    <w:rsid w:val="00E04F29"/>
    <w:rsid w:val="00E06960"/>
    <w:rsid w:val="00E070E3"/>
    <w:rsid w:val="00E0794E"/>
    <w:rsid w:val="00E1092F"/>
    <w:rsid w:val="00E10FAF"/>
    <w:rsid w:val="00E11143"/>
    <w:rsid w:val="00E131AD"/>
    <w:rsid w:val="00E13314"/>
    <w:rsid w:val="00E13FFE"/>
    <w:rsid w:val="00E1468B"/>
    <w:rsid w:val="00E14D2C"/>
    <w:rsid w:val="00E15A05"/>
    <w:rsid w:val="00E15A7B"/>
    <w:rsid w:val="00E15C6D"/>
    <w:rsid w:val="00E15EB9"/>
    <w:rsid w:val="00E1712A"/>
    <w:rsid w:val="00E17D04"/>
    <w:rsid w:val="00E17D51"/>
    <w:rsid w:val="00E21B57"/>
    <w:rsid w:val="00E2223B"/>
    <w:rsid w:val="00E237E2"/>
    <w:rsid w:val="00E24223"/>
    <w:rsid w:val="00E24574"/>
    <w:rsid w:val="00E2459C"/>
    <w:rsid w:val="00E2538F"/>
    <w:rsid w:val="00E25414"/>
    <w:rsid w:val="00E25A68"/>
    <w:rsid w:val="00E2697A"/>
    <w:rsid w:val="00E26BB6"/>
    <w:rsid w:val="00E26ECF"/>
    <w:rsid w:val="00E26F21"/>
    <w:rsid w:val="00E270CB"/>
    <w:rsid w:val="00E30A69"/>
    <w:rsid w:val="00E32B5D"/>
    <w:rsid w:val="00E32C46"/>
    <w:rsid w:val="00E330A0"/>
    <w:rsid w:val="00E330E6"/>
    <w:rsid w:val="00E33731"/>
    <w:rsid w:val="00E33AF3"/>
    <w:rsid w:val="00E33B96"/>
    <w:rsid w:val="00E34757"/>
    <w:rsid w:val="00E34BB1"/>
    <w:rsid w:val="00E353C2"/>
    <w:rsid w:val="00E35718"/>
    <w:rsid w:val="00E37831"/>
    <w:rsid w:val="00E408F1"/>
    <w:rsid w:val="00E409A4"/>
    <w:rsid w:val="00E40A9B"/>
    <w:rsid w:val="00E4101C"/>
    <w:rsid w:val="00E41257"/>
    <w:rsid w:val="00E41797"/>
    <w:rsid w:val="00E4238D"/>
    <w:rsid w:val="00E4252C"/>
    <w:rsid w:val="00E427F5"/>
    <w:rsid w:val="00E42E0D"/>
    <w:rsid w:val="00E43B80"/>
    <w:rsid w:val="00E4455B"/>
    <w:rsid w:val="00E447CC"/>
    <w:rsid w:val="00E4492D"/>
    <w:rsid w:val="00E449F3"/>
    <w:rsid w:val="00E4567A"/>
    <w:rsid w:val="00E45EE3"/>
    <w:rsid w:val="00E462C1"/>
    <w:rsid w:val="00E46314"/>
    <w:rsid w:val="00E47722"/>
    <w:rsid w:val="00E47A10"/>
    <w:rsid w:val="00E5125B"/>
    <w:rsid w:val="00E51C36"/>
    <w:rsid w:val="00E52823"/>
    <w:rsid w:val="00E52ED3"/>
    <w:rsid w:val="00E5355F"/>
    <w:rsid w:val="00E5460F"/>
    <w:rsid w:val="00E572CA"/>
    <w:rsid w:val="00E5743D"/>
    <w:rsid w:val="00E57C96"/>
    <w:rsid w:val="00E60ABD"/>
    <w:rsid w:val="00E613CC"/>
    <w:rsid w:val="00E616AA"/>
    <w:rsid w:val="00E61B3A"/>
    <w:rsid w:val="00E63DD0"/>
    <w:rsid w:val="00E63FA8"/>
    <w:rsid w:val="00E64331"/>
    <w:rsid w:val="00E64558"/>
    <w:rsid w:val="00E64A70"/>
    <w:rsid w:val="00E64BE4"/>
    <w:rsid w:val="00E6534D"/>
    <w:rsid w:val="00E65480"/>
    <w:rsid w:val="00E6561A"/>
    <w:rsid w:val="00E6699C"/>
    <w:rsid w:val="00E66DAB"/>
    <w:rsid w:val="00E6710C"/>
    <w:rsid w:val="00E67660"/>
    <w:rsid w:val="00E7084B"/>
    <w:rsid w:val="00E7117C"/>
    <w:rsid w:val="00E7146F"/>
    <w:rsid w:val="00E714E6"/>
    <w:rsid w:val="00E71C38"/>
    <w:rsid w:val="00E72EAE"/>
    <w:rsid w:val="00E7342E"/>
    <w:rsid w:val="00E74B5F"/>
    <w:rsid w:val="00E752D1"/>
    <w:rsid w:val="00E75417"/>
    <w:rsid w:val="00E7569B"/>
    <w:rsid w:val="00E7687B"/>
    <w:rsid w:val="00E77BBB"/>
    <w:rsid w:val="00E80B6A"/>
    <w:rsid w:val="00E814B2"/>
    <w:rsid w:val="00E81D16"/>
    <w:rsid w:val="00E82F0B"/>
    <w:rsid w:val="00E83024"/>
    <w:rsid w:val="00E83879"/>
    <w:rsid w:val="00E83B5A"/>
    <w:rsid w:val="00E83FFA"/>
    <w:rsid w:val="00E8417C"/>
    <w:rsid w:val="00E84F06"/>
    <w:rsid w:val="00E85912"/>
    <w:rsid w:val="00E86682"/>
    <w:rsid w:val="00E866BA"/>
    <w:rsid w:val="00E86A71"/>
    <w:rsid w:val="00E86DDC"/>
    <w:rsid w:val="00E874AE"/>
    <w:rsid w:val="00E878BC"/>
    <w:rsid w:val="00E90E9F"/>
    <w:rsid w:val="00E91880"/>
    <w:rsid w:val="00E92374"/>
    <w:rsid w:val="00E9320A"/>
    <w:rsid w:val="00E93566"/>
    <w:rsid w:val="00E93F30"/>
    <w:rsid w:val="00E94577"/>
    <w:rsid w:val="00E94769"/>
    <w:rsid w:val="00E94AB3"/>
    <w:rsid w:val="00E94B28"/>
    <w:rsid w:val="00E95157"/>
    <w:rsid w:val="00E958E6"/>
    <w:rsid w:val="00E96183"/>
    <w:rsid w:val="00E96AEB"/>
    <w:rsid w:val="00E97927"/>
    <w:rsid w:val="00E97A29"/>
    <w:rsid w:val="00EA0877"/>
    <w:rsid w:val="00EA0F1D"/>
    <w:rsid w:val="00EA0FC6"/>
    <w:rsid w:val="00EA2235"/>
    <w:rsid w:val="00EA2D9F"/>
    <w:rsid w:val="00EA2DBB"/>
    <w:rsid w:val="00EA30AF"/>
    <w:rsid w:val="00EA4410"/>
    <w:rsid w:val="00EA4780"/>
    <w:rsid w:val="00EA5531"/>
    <w:rsid w:val="00EA56F3"/>
    <w:rsid w:val="00EA5B85"/>
    <w:rsid w:val="00EA5C17"/>
    <w:rsid w:val="00EA5D68"/>
    <w:rsid w:val="00EA5FAD"/>
    <w:rsid w:val="00EA6402"/>
    <w:rsid w:val="00EA669B"/>
    <w:rsid w:val="00EB0B87"/>
    <w:rsid w:val="00EB10E4"/>
    <w:rsid w:val="00EB1726"/>
    <w:rsid w:val="00EB2006"/>
    <w:rsid w:val="00EB26CB"/>
    <w:rsid w:val="00EB34FC"/>
    <w:rsid w:val="00EB3660"/>
    <w:rsid w:val="00EB3E0F"/>
    <w:rsid w:val="00EB3E2C"/>
    <w:rsid w:val="00EB46BC"/>
    <w:rsid w:val="00EB4DF2"/>
    <w:rsid w:val="00EB5363"/>
    <w:rsid w:val="00EB5931"/>
    <w:rsid w:val="00EB5DCA"/>
    <w:rsid w:val="00EB5EDD"/>
    <w:rsid w:val="00EB669C"/>
    <w:rsid w:val="00EB6F02"/>
    <w:rsid w:val="00EB7536"/>
    <w:rsid w:val="00EB781F"/>
    <w:rsid w:val="00EB7E9A"/>
    <w:rsid w:val="00EC163E"/>
    <w:rsid w:val="00EC23FE"/>
    <w:rsid w:val="00EC35E7"/>
    <w:rsid w:val="00EC5318"/>
    <w:rsid w:val="00EC5AF3"/>
    <w:rsid w:val="00EC5BC3"/>
    <w:rsid w:val="00EC5E7B"/>
    <w:rsid w:val="00EC70E1"/>
    <w:rsid w:val="00EC7432"/>
    <w:rsid w:val="00EC7D6F"/>
    <w:rsid w:val="00EC7D73"/>
    <w:rsid w:val="00ED069F"/>
    <w:rsid w:val="00ED1115"/>
    <w:rsid w:val="00ED2309"/>
    <w:rsid w:val="00ED29DA"/>
    <w:rsid w:val="00ED2F54"/>
    <w:rsid w:val="00ED36BD"/>
    <w:rsid w:val="00ED48D4"/>
    <w:rsid w:val="00ED4AE7"/>
    <w:rsid w:val="00ED4F8C"/>
    <w:rsid w:val="00ED5F16"/>
    <w:rsid w:val="00ED6996"/>
    <w:rsid w:val="00ED742A"/>
    <w:rsid w:val="00ED7510"/>
    <w:rsid w:val="00ED7A1A"/>
    <w:rsid w:val="00ED7E92"/>
    <w:rsid w:val="00EE04B5"/>
    <w:rsid w:val="00EE07D3"/>
    <w:rsid w:val="00EE0B62"/>
    <w:rsid w:val="00EE0BC6"/>
    <w:rsid w:val="00EE1203"/>
    <w:rsid w:val="00EE1EBD"/>
    <w:rsid w:val="00EE22F4"/>
    <w:rsid w:val="00EE33A9"/>
    <w:rsid w:val="00EE3512"/>
    <w:rsid w:val="00EE3CE0"/>
    <w:rsid w:val="00EE4681"/>
    <w:rsid w:val="00EE4983"/>
    <w:rsid w:val="00EE5082"/>
    <w:rsid w:val="00EE56C7"/>
    <w:rsid w:val="00EE6158"/>
    <w:rsid w:val="00EE778E"/>
    <w:rsid w:val="00EE79B3"/>
    <w:rsid w:val="00EF00C1"/>
    <w:rsid w:val="00EF0484"/>
    <w:rsid w:val="00EF0A17"/>
    <w:rsid w:val="00EF0ECE"/>
    <w:rsid w:val="00EF14E8"/>
    <w:rsid w:val="00EF3CA8"/>
    <w:rsid w:val="00EF3DB5"/>
    <w:rsid w:val="00EF418F"/>
    <w:rsid w:val="00EF577E"/>
    <w:rsid w:val="00EF7B86"/>
    <w:rsid w:val="00F013F3"/>
    <w:rsid w:val="00F01646"/>
    <w:rsid w:val="00F017BA"/>
    <w:rsid w:val="00F01AE0"/>
    <w:rsid w:val="00F02877"/>
    <w:rsid w:val="00F02AD7"/>
    <w:rsid w:val="00F02CED"/>
    <w:rsid w:val="00F03530"/>
    <w:rsid w:val="00F03B59"/>
    <w:rsid w:val="00F042C6"/>
    <w:rsid w:val="00F04C31"/>
    <w:rsid w:val="00F05261"/>
    <w:rsid w:val="00F06388"/>
    <w:rsid w:val="00F076FB"/>
    <w:rsid w:val="00F1244D"/>
    <w:rsid w:val="00F12A3C"/>
    <w:rsid w:val="00F12AC5"/>
    <w:rsid w:val="00F12AF0"/>
    <w:rsid w:val="00F13576"/>
    <w:rsid w:val="00F13952"/>
    <w:rsid w:val="00F1462C"/>
    <w:rsid w:val="00F14737"/>
    <w:rsid w:val="00F1479C"/>
    <w:rsid w:val="00F14F83"/>
    <w:rsid w:val="00F14F9A"/>
    <w:rsid w:val="00F1513B"/>
    <w:rsid w:val="00F15683"/>
    <w:rsid w:val="00F15EC7"/>
    <w:rsid w:val="00F16F1A"/>
    <w:rsid w:val="00F17349"/>
    <w:rsid w:val="00F1759A"/>
    <w:rsid w:val="00F1766F"/>
    <w:rsid w:val="00F17ECB"/>
    <w:rsid w:val="00F20FFB"/>
    <w:rsid w:val="00F220D8"/>
    <w:rsid w:val="00F2264A"/>
    <w:rsid w:val="00F22D74"/>
    <w:rsid w:val="00F23798"/>
    <w:rsid w:val="00F23C8F"/>
    <w:rsid w:val="00F2455F"/>
    <w:rsid w:val="00F2571F"/>
    <w:rsid w:val="00F25B4C"/>
    <w:rsid w:val="00F26EDB"/>
    <w:rsid w:val="00F2799C"/>
    <w:rsid w:val="00F31301"/>
    <w:rsid w:val="00F31CA8"/>
    <w:rsid w:val="00F32BD2"/>
    <w:rsid w:val="00F3349E"/>
    <w:rsid w:val="00F337E9"/>
    <w:rsid w:val="00F33859"/>
    <w:rsid w:val="00F3466C"/>
    <w:rsid w:val="00F34D79"/>
    <w:rsid w:val="00F35873"/>
    <w:rsid w:val="00F35A0C"/>
    <w:rsid w:val="00F36078"/>
    <w:rsid w:val="00F36556"/>
    <w:rsid w:val="00F401D1"/>
    <w:rsid w:val="00F40B08"/>
    <w:rsid w:val="00F40CDF"/>
    <w:rsid w:val="00F4114F"/>
    <w:rsid w:val="00F41BE1"/>
    <w:rsid w:val="00F41D57"/>
    <w:rsid w:val="00F42B7B"/>
    <w:rsid w:val="00F439B4"/>
    <w:rsid w:val="00F446C8"/>
    <w:rsid w:val="00F44A66"/>
    <w:rsid w:val="00F45D77"/>
    <w:rsid w:val="00F46A42"/>
    <w:rsid w:val="00F47A41"/>
    <w:rsid w:val="00F47DC7"/>
    <w:rsid w:val="00F50245"/>
    <w:rsid w:val="00F50A4F"/>
    <w:rsid w:val="00F50AFE"/>
    <w:rsid w:val="00F50F75"/>
    <w:rsid w:val="00F51C94"/>
    <w:rsid w:val="00F529A5"/>
    <w:rsid w:val="00F537D2"/>
    <w:rsid w:val="00F53D5C"/>
    <w:rsid w:val="00F53E38"/>
    <w:rsid w:val="00F54DC7"/>
    <w:rsid w:val="00F5507D"/>
    <w:rsid w:val="00F55160"/>
    <w:rsid w:val="00F56277"/>
    <w:rsid w:val="00F56862"/>
    <w:rsid w:val="00F571CE"/>
    <w:rsid w:val="00F57290"/>
    <w:rsid w:val="00F57AFC"/>
    <w:rsid w:val="00F60F53"/>
    <w:rsid w:val="00F63A9F"/>
    <w:rsid w:val="00F63EAD"/>
    <w:rsid w:val="00F64493"/>
    <w:rsid w:val="00F64A78"/>
    <w:rsid w:val="00F6521A"/>
    <w:rsid w:val="00F671CD"/>
    <w:rsid w:val="00F70272"/>
    <w:rsid w:val="00F70471"/>
    <w:rsid w:val="00F70C07"/>
    <w:rsid w:val="00F728AA"/>
    <w:rsid w:val="00F73417"/>
    <w:rsid w:val="00F73576"/>
    <w:rsid w:val="00F736ED"/>
    <w:rsid w:val="00F7381A"/>
    <w:rsid w:val="00F73ED7"/>
    <w:rsid w:val="00F73F48"/>
    <w:rsid w:val="00F74477"/>
    <w:rsid w:val="00F74A05"/>
    <w:rsid w:val="00F756BC"/>
    <w:rsid w:val="00F80041"/>
    <w:rsid w:val="00F80646"/>
    <w:rsid w:val="00F80CFF"/>
    <w:rsid w:val="00F82D43"/>
    <w:rsid w:val="00F82E2D"/>
    <w:rsid w:val="00F830B4"/>
    <w:rsid w:val="00F839CD"/>
    <w:rsid w:val="00F83F4D"/>
    <w:rsid w:val="00F84077"/>
    <w:rsid w:val="00F84D39"/>
    <w:rsid w:val="00F84FCF"/>
    <w:rsid w:val="00F85709"/>
    <w:rsid w:val="00F85758"/>
    <w:rsid w:val="00F85E25"/>
    <w:rsid w:val="00F862C3"/>
    <w:rsid w:val="00F86A65"/>
    <w:rsid w:val="00F93534"/>
    <w:rsid w:val="00F93A6F"/>
    <w:rsid w:val="00F94B87"/>
    <w:rsid w:val="00F95078"/>
    <w:rsid w:val="00F95ADE"/>
    <w:rsid w:val="00F96905"/>
    <w:rsid w:val="00F96AC8"/>
    <w:rsid w:val="00F971D3"/>
    <w:rsid w:val="00F971DF"/>
    <w:rsid w:val="00F97561"/>
    <w:rsid w:val="00F97B36"/>
    <w:rsid w:val="00FA0EE6"/>
    <w:rsid w:val="00FA119B"/>
    <w:rsid w:val="00FA11D8"/>
    <w:rsid w:val="00FA1587"/>
    <w:rsid w:val="00FA1DBA"/>
    <w:rsid w:val="00FA3AA8"/>
    <w:rsid w:val="00FA5148"/>
    <w:rsid w:val="00FA5E43"/>
    <w:rsid w:val="00FA61CB"/>
    <w:rsid w:val="00FA6584"/>
    <w:rsid w:val="00FA6E00"/>
    <w:rsid w:val="00FA7A3E"/>
    <w:rsid w:val="00FB0F72"/>
    <w:rsid w:val="00FB147A"/>
    <w:rsid w:val="00FB1CF0"/>
    <w:rsid w:val="00FB1EB0"/>
    <w:rsid w:val="00FB252C"/>
    <w:rsid w:val="00FB4EE3"/>
    <w:rsid w:val="00FB63DF"/>
    <w:rsid w:val="00FB76E9"/>
    <w:rsid w:val="00FB77EB"/>
    <w:rsid w:val="00FB7952"/>
    <w:rsid w:val="00FC097F"/>
    <w:rsid w:val="00FC0C55"/>
    <w:rsid w:val="00FC1071"/>
    <w:rsid w:val="00FC180E"/>
    <w:rsid w:val="00FC26AA"/>
    <w:rsid w:val="00FC3DC6"/>
    <w:rsid w:val="00FC472A"/>
    <w:rsid w:val="00FC5379"/>
    <w:rsid w:val="00FC5A80"/>
    <w:rsid w:val="00FC5BC4"/>
    <w:rsid w:val="00FC64BB"/>
    <w:rsid w:val="00FC68C5"/>
    <w:rsid w:val="00FC6B7D"/>
    <w:rsid w:val="00FC7258"/>
    <w:rsid w:val="00FC7462"/>
    <w:rsid w:val="00FD0A21"/>
    <w:rsid w:val="00FD1581"/>
    <w:rsid w:val="00FD1939"/>
    <w:rsid w:val="00FD1E58"/>
    <w:rsid w:val="00FD29B6"/>
    <w:rsid w:val="00FD33F8"/>
    <w:rsid w:val="00FD3CD7"/>
    <w:rsid w:val="00FD40B8"/>
    <w:rsid w:val="00FD43FE"/>
    <w:rsid w:val="00FD48D4"/>
    <w:rsid w:val="00FD4B63"/>
    <w:rsid w:val="00FD4FFB"/>
    <w:rsid w:val="00FD510D"/>
    <w:rsid w:val="00FD5E89"/>
    <w:rsid w:val="00FD69B0"/>
    <w:rsid w:val="00FD6D92"/>
    <w:rsid w:val="00FD7077"/>
    <w:rsid w:val="00FE037A"/>
    <w:rsid w:val="00FE15C2"/>
    <w:rsid w:val="00FE1BC7"/>
    <w:rsid w:val="00FE1F5A"/>
    <w:rsid w:val="00FE4ACC"/>
    <w:rsid w:val="00FE5C47"/>
    <w:rsid w:val="00FE5D10"/>
    <w:rsid w:val="00FE6106"/>
    <w:rsid w:val="00FE6227"/>
    <w:rsid w:val="00FE657B"/>
    <w:rsid w:val="00FE6642"/>
    <w:rsid w:val="00FE7290"/>
    <w:rsid w:val="00FE7735"/>
    <w:rsid w:val="00FF0D57"/>
    <w:rsid w:val="00FF1080"/>
    <w:rsid w:val="00FF2524"/>
    <w:rsid w:val="00FF276A"/>
    <w:rsid w:val="00FF28D0"/>
    <w:rsid w:val="00FF2D24"/>
    <w:rsid w:val="00FF2FDC"/>
    <w:rsid w:val="00FF35DF"/>
    <w:rsid w:val="00FF39D4"/>
    <w:rsid w:val="00FF5C3B"/>
    <w:rsid w:val="00FF5D5F"/>
    <w:rsid w:val="00FF6571"/>
    <w:rsid w:val="00FF6B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D73C5"/>
  <w15:docId w15:val="{BDFFB518-23BB-4D8E-8ED1-4E79198A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352E9"/>
    <w:rPr>
      <w:rFonts w:asciiTheme="minorHAnsi" w:hAnsiTheme="minorHAnsi"/>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 w:type="character" w:customStyle="1" w:styleId="verse-content--hover">
    <w:name w:val="verse-content--hover"/>
    <w:basedOn w:val="Absatz-Standardschriftart"/>
    <w:rsid w:val="00785DDF"/>
  </w:style>
  <w:style w:type="character" w:customStyle="1" w:styleId="verse-number">
    <w:name w:val="verse-number"/>
    <w:basedOn w:val="Absatz-Standardschriftart"/>
    <w:rsid w:val="00785DDF"/>
  </w:style>
  <w:style w:type="character" w:customStyle="1" w:styleId="verse-numbergroup">
    <w:name w:val="verse-number__group"/>
    <w:basedOn w:val="Absatz-Standardschriftart"/>
    <w:rsid w:val="00785DDF"/>
  </w:style>
  <w:style w:type="character" w:customStyle="1" w:styleId="v-tooltip">
    <w:name w:val="v-tooltip"/>
    <w:basedOn w:val="Absatz-Standardschriftart"/>
    <w:rsid w:val="00A47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09224">
      <w:bodyDiv w:val="1"/>
      <w:marLeft w:val="0"/>
      <w:marRight w:val="0"/>
      <w:marTop w:val="0"/>
      <w:marBottom w:val="0"/>
      <w:divBdr>
        <w:top w:val="none" w:sz="0" w:space="0" w:color="auto"/>
        <w:left w:val="none" w:sz="0" w:space="0" w:color="auto"/>
        <w:bottom w:val="none" w:sz="0" w:space="0" w:color="auto"/>
        <w:right w:val="none" w:sz="0" w:space="0" w:color="auto"/>
      </w:divBdr>
    </w:div>
    <w:div w:id="5442384">
      <w:bodyDiv w:val="1"/>
      <w:marLeft w:val="0"/>
      <w:marRight w:val="0"/>
      <w:marTop w:val="0"/>
      <w:marBottom w:val="0"/>
      <w:divBdr>
        <w:top w:val="none" w:sz="0" w:space="0" w:color="auto"/>
        <w:left w:val="none" w:sz="0" w:space="0" w:color="auto"/>
        <w:bottom w:val="none" w:sz="0" w:space="0" w:color="auto"/>
        <w:right w:val="none" w:sz="0" w:space="0" w:color="auto"/>
      </w:divBdr>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7609732">
      <w:bodyDiv w:val="1"/>
      <w:marLeft w:val="0"/>
      <w:marRight w:val="0"/>
      <w:marTop w:val="0"/>
      <w:marBottom w:val="0"/>
      <w:divBdr>
        <w:top w:val="none" w:sz="0" w:space="0" w:color="auto"/>
        <w:left w:val="none" w:sz="0" w:space="0" w:color="auto"/>
        <w:bottom w:val="none" w:sz="0" w:space="0" w:color="auto"/>
        <w:right w:val="none" w:sz="0" w:space="0" w:color="auto"/>
      </w:divBdr>
    </w:div>
    <w:div w:id="10687607">
      <w:bodyDiv w:val="1"/>
      <w:marLeft w:val="0"/>
      <w:marRight w:val="0"/>
      <w:marTop w:val="0"/>
      <w:marBottom w:val="0"/>
      <w:divBdr>
        <w:top w:val="none" w:sz="0" w:space="0" w:color="auto"/>
        <w:left w:val="none" w:sz="0" w:space="0" w:color="auto"/>
        <w:bottom w:val="none" w:sz="0" w:space="0" w:color="auto"/>
        <w:right w:val="none" w:sz="0" w:space="0" w:color="auto"/>
      </w:divBdr>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1914241105">
          <w:marLeft w:val="0"/>
          <w:marRight w:val="0"/>
          <w:marTop w:val="0"/>
          <w:marBottom w:val="0"/>
          <w:divBdr>
            <w:top w:val="none" w:sz="0" w:space="0" w:color="auto"/>
            <w:left w:val="none" w:sz="0" w:space="0" w:color="auto"/>
            <w:bottom w:val="none" w:sz="0" w:space="0" w:color="auto"/>
            <w:right w:val="none" w:sz="0" w:space="0" w:color="auto"/>
          </w:divBdr>
        </w:div>
        <w:div w:id="93737273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25758731">
      <w:bodyDiv w:val="1"/>
      <w:marLeft w:val="0"/>
      <w:marRight w:val="0"/>
      <w:marTop w:val="0"/>
      <w:marBottom w:val="0"/>
      <w:divBdr>
        <w:top w:val="none" w:sz="0" w:space="0" w:color="auto"/>
        <w:left w:val="none" w:sz="0" w:space="0" w:color="auto"/>
        <w:bottom w:val="none" w:sz="0" w:space="0" w:color="auto"/>
        <w:right w:val="none" w:sz="0" w:space="0" w:color="auto"/>
      </w:divBdr>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63991263">
      <w:bodyDiv w:val="1"/>
      <w:marLeft w:val="0"/>
      <w:marRight w:val="0"/>
      <w:marTop w:val="0"/>
      <w:marBottom w:val="0"/>
      <w:divBdr>
        <w:top w:val="none" w:sz="0" w:space="0" w:color="auto"/>
        <w:left w:val="none" w:sz="0" w:space="0" w:color="auto"/>
        <w:bottom w:val="none" w:sz="0" w:space="0" w:color="auto"/>
        <w:right w:val="none" w:sz="0" w:space="0" w:color="auto"/>
      </w:divBdr>
    </w:div>
    <w:div w:id="69160903">
      <w:bodyDiv w:val="1"/>
      <w:marLeft w:val="0"/>
      <w:marRight w:val="0"/>
      <w:marTop w:val="0"/>
      <w:marBottom w:val="0"/>
      <w:divBdr>
        <w:top w:val="none" w:sz="0" w:space="0" w:color="auto"/>
        <w:left w:val="none" w:sz="0" w:space="0" w:color="auto"/>
        <w:bottom w:val="none" w:sz="0" w:space="0" w:color="auto"/>
        <w:right w:val="none" w:sz="0" w:space="0" w:color="auto"/>
      </w:divBdr>
    </w:div>
    <w:div w:id="7297259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78334373">
      <w:bodyDiv w:val="1"/>
      <w:marLeft w:val="0"/>
      <w:marRight w:val="0"/>
      <w:marTop w:val="0"/>
      <w:marBottom w:val="0"/>
      <w:divBdr>
        <w:top w:val="none" w:sz="0" w:space="0" w:color="auto"/>
        <w:left w:val="none" w:sz="0" w:space="0" w:color="auto"/>
        <w:bottom w:val="none" w:sz="0" w:space="0" w:color="auto"/>
        <w:right w:val="none" w:sz="0" w:space="0" w:color="auto"/>
      </w:divBdr>
    </w:div>
    <w:div w:id="78992162">
      <w:bodyDiv w:val="1"/>
      <w:marLeft w:val="0"/>
      <w:marRight w:val="0"/>
      <w:marTop w:val="0"/>
      <w:marBottom w:val="0"/>
      <w:divBdr>
        <w:top w:val="none" w:sz="0" w:space="0" w:color="auto"/>
        <w:left w:val="none" w:sz="0" w:space="0" w:color="auto"/>
        <w:bottom w:val="none" w:sz="0" w:space="0" w:color="auto"/>
        <w:right w:val="none" w:sz="0" w:space="0" w:color="auto"/>
      </w:divBdr>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83771704">
      <w:bodyDiv w:val="1"/>
      <w:marLeft w:val="0"/>
      <w:marRight w:val="0"/>
      <w:marTop w:val="0"/>
      <w:marBottom w:val="0"/>
      <w:divBdr>
        <w:top w:val="none" w:sz="0" w:space="0" w:color="auto"/>
        <w:left w:val="none" w:sz="0" w:space="0" w:color="auto"/>
        <w:bottom w:val="none" w:sz="0" w:space="0" w:color="auto"/>
        <w:right w:val="none" w:sz="0" w:space="0" w:color="auto"/>
      </w:divBdr>
    </w:div>
    <w:div w:id="85422849">
      <w:bodyDiv w:val="1"/>
      <w:marLeft w:val="0"/>
      <w:marRight w:val="0"/>
      <w:marTop w:val="0"/>
      <w:marBottom w:val="0"/>
      <w:divBdr>
        <w:top w:val="none" w:sz="0" w:space="0" w:color="auto"/>
        <w:left w:val="none" w:sz="0" w:space="0" w:color="auto"/>
        <w:bottom w:val="none" w:sz="0" w:space="0" w:color="auto"/>
        <w:right w:val="none" w:sz="0" w:space="0" w:color="auto"/>
      </w:divBdr>
    </w:div>
    <w:div w:id="87430002">
      <w:bodyDiv w:val="1"/>
      <w:marLeft w:val="0"/>
      <w:marRight w:val="0"/>
      <w:marTop w:val="0"/>
      <w:marBottom w:val="0"/>
      <w:divBdr>
        <w:top w:val="none" w:sz="0" w:space="0" w:color="auto"/>
        <w:left w:val="none" w:sz="0" w:space="0" w:color="auto"/>
        <w:bottom w:val="none" w:sz="0" w:space="0" w:color="auto"/>
        <w:right w:val="none" w:sz="0" w:space="0" w:color="auto"/>
      </w:divBdr>
    </w:div>
    <w:div w:id="89816413">
      <w:bodyDiv w:val="1"/>
      <w:marLeft w:val="0"/>
      <w:marRight w:val="0"/>
      <w:marTop w:val="0"/>
      <w:marBottom w:val="0"/>
      <w:divBdr>
        <w:top w:val="none" w:sz="0" w:space="0" w:color="auto"/>
        <w:left w:val="none" w:sz="0" w:space="0" w:color="auto"/>
        <w:bottom w:val="none" w:sz="0" w:space="0" w:color="auto"/>
        <w:right w:val="none" w:sz="0" w:space="0" w:color="auto"/>
      </w:divBdr>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1631281103">
          <w:marLeft w:val="0"/>
          <w:marRight w:val="0"/>
          <w:marTop w:val="0"/>
          <w:marBottom w:val="0"/>
          <w:divBdr>
            <w:top w:val="none" w:sz="0" w:space="0" w:color="auto"/>
            <w:left w:val="none" w:sz="0" w:space="0" w:color="auto"/>
            <w:bottom w:val="none" w:sz="0" w:space="0" w:color="auto"/>
            <w:right w:val="none" w:sz="0" w:space="0" w:color="auto"/>
          </w:divBdr>
        </w:div>
        <w:div w:id="883326396">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sChild>
    </w:div>
    <w:div w:id="99839704">
      <w:bodyDiv w:val="1"/>
      <w:marLeft w:val="0"/>
      <w:marRight w:val="0"/>
      <w:marTop w:val="0"/>
      <w:marBottom w:val="0"/>
      <w:divBdr>
        <w:top w:val="none" w:sz="0" w:space="0" w:color="auto"/>
        <w:left w:val="none" w:sz="0" w:space="0" w:color="auto"/>
        <w:bottom w:val="none" w:sz="0" w:space="0" w:color="auto"/>
        <w:right w:val="none" w:sz="0" w:space="0" w:color="auto"/>
      </w:divBdr>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6292578">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19538621">
      <w:bodyDiv w:val="1"/>
      <w:marLeft w:val="0"/>
      <w:marRight w:val="0"/>
      <w:marTop w:val="0"/>
      <w:marBottom w:val="0"/>
      <w:divBdr>
        <w:top w:val="none" w:sz="0" w:space="0" w:color="auto"/>
        <w:left w:val="none" w:sz="0" w:space="0" w:color="auto"/>
        <w:bottom w:val="none" w:sz="0" w:space="0" w:color="auto"/>
        <w:right w:val="none" w:sz="0" w:space="0" w:color="auto"/>
      </w:divBdr>
    </w:div>
    <w:div w:id="121461293">
      <w:bodyDiv w:val="1"/>
      <w:marLeft w:val="0"/>
      <w:marRight w:val="0"/>
      <w:marTop w:val="0"/>
      <w:marBottom w:val="0"/>
      <w:divBdr>
        <w:top w:val="none" w:sz="0" w:space="0" w:color="auto"/>
        <w:left w:val="none" w:sz="0" w:space="0" w:color="auto"/>
        <w:bottom w:val="none" w:sz="0" w:space="0" w:color="auto"/>
        <w:right w:val="none" w:sz="0" w:space="0" w:color="auto"/>
      </w:divBdr>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12597">
      <w:bodyDiv w:val="1"/>
      <w:marLeft w:val="0"/>
      <w:marRight w:val="0"/>
      <w:marTop w:val="0"/>
      <w:marBottom w:val="0"/>
      <w:divBdr>
        <w:top w:val="none" w:sz="0" w:space="0" w:color="auto"/>
        <w:left w:val="none" w:sz="0" w:space="0" w:color="auto"/>
        <w:bottom w:val="none" w:sz="0" w:space="0" w:color="auto"/>
        <w:right w:val="none" w:sz="0" w:space="0" w:color="auto"/>
      </w:divBdr>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37498035">
      <w:bodyDiv w:val="1"/>
      <w:marLeft w:val="0"/>
      <w:marRight w:val="0"/>
      <w:marTop w:val="0"/>
      <w:marBottom w:val="0"/>
      <w:divBdr>
        <w:top w:val="none" w:sz="0" w:space="0" w:color="auto"/>
        <w:left w:val="none" w:sz="0" w:space="0" w:color="auto"/>
        <w:bottom w:val="none" w:sz="0" w:space="0" w:color="auto"/>
        <w:right w:val="none" w:sz="0" w:space="0" w:color="auto"/>
      </w:divBdr>
    </w:div>
    <w:div w:id="138963805">
      <w:bodyDiv w:val="1"/>
      <w:marLeft w:val="0"/>
      <w:marRight w:val="0"/>
      <w:marTop w:val="0"/>
      <w:marBottom w:val="0"/>
      <w:divBdr>
        <w:top w:val="none" w:sz="0" w:space="0" w:color="auto"/>
        <w:left w:val="none" w:sz="0" w:space="0" w:color="auto"/>
        <w:bottom w:val="none" w:sz="0" w:space="0" w:color="auto"/>
        <w:right w:val="none" w:sz="0" w:space="0" w:color="auto"/>
      </w:divBdr>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388445">
      <w:bodyDiv w:val="1"/>
      <w:marLeft w:val="0"/>
      <w:marRight w:val="0"/>
      <w:marTop w:val="0"/>
      <w:marBottom w:val="0"/>
      <w:divBdr>
        <w:top w:val="none" w:sz="0" w:space="0" w:color="auto"/>
        <w:left w:val="none" w:sz="0" w:space="0" w:color="auto"/>
        <w:bottom w:val="none" w:sz="0" w:space="0" w:color="auto"/>
        <w:right w:val="none" w:sz="0" w:space="0" w:color="auto"/>
      </w:divBdr>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58273011">
      <w:bodyDiv w:val="1"/>
      <w:marLeft w:val="0"/>
      <w:marRight w:val="0"/>
      <w:marTop w:val="0"/>
      <w:marBottom w:val="0"/>
      <w:divBdr>
        <w:top w:val="none" w:sz="0" w:space="0" w:color="auto"/>
        <w:left w:val="none" w:sz="0" w:space="0" w:color="auto"/>
        <w:bottom w:val="none" w:sz="0" w:space="0" w:color="auto"/>
        <w:right w:val="none" w:sz="0" w:space="0" w:color="auto"/>
      </w:divBdr>
    </w:div>
    <w:div w:id="160780120">
      <w:bodyDiv w:val="1"/>
      <w:marLeft w:val="0"/>
      <w:marRight w:val="0"/>
      <w:marTop w:val="0"/>
      <w:marBottom w:val="0"/>
      <w:divBdr>
        <w:top w:val="none" w:sz="0" w:space="0" w:color="auto"/>
        <w:left w:val="none" w:sz="0" w:space="0" w:color="auto"/>
        <w:bottom w:val="none" w:sz="0" w:space="0" w:color="auto"/>
        <w:right w:val="none" w:sz="0" w:space="0" w:color="auto"/>
      </w:divBdr>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62281083">
      <w:bodyDiv w:val="1"/>
      <w:marLeft w:val="0"/>
      <w:marRight w:val="0"/>
      <w:marTop w:val="0"/>
      <w:marBottom w:val="0"/>
      <w:divBdr>
        <w:top w:val="none" w:sz="0" w:space="0" w:color="auto"/>
        <w:left w:val="none" w:sz="0" w:space="0" w:color="auto"/>
        <w:bottom w:val="none" w:sz="0" w:space="0" w:color="auto"/>
        <w:right w:val="none" w:sz="0" w:space="0" w:color="auto"/>
      </w:divBdr>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76039945">
      <w:bodyDiv w:val="1"/>
      <w:marLeft w:val="0"/>
      <w:marRight w:val="0"/>
      <w:marTop w:val="0"/>
      <w:marBottom w:val="0"/>
      <w:divBdr>
        <w:top w:val="none" w:sz="0" w:space="0" w:color="auto"/>
        <w:left w:val="none" w:sz="0" w:space="0" w:color="auto"/>
        <w:bottom w:val="none" w:sz="0" w:space="0" w:color="auto"/>
        <w:right w:val="none" w:sz="0" w:space="0" w:color="auto"/>
      </w:divBdr>
    </w:div>
    <w:div w:id="176044839">
      <w:bodyDiv w:val="1"/>
      <w:marLeft w:val="0"/>
      <w:marRight w:val="0"/>
      <w:marTop w:val="0"/>
      <w:marBottom w:val="0"/>
      <w:divBdr>
        <w:top w:val="none" w:sz="0" w:space="0" w:color="auto"/>
        <w:left w:val="none" w:sz="0" w:space="0" w:color="auto"/>
        <w:bottom w:val="none" w:sz="0" w:space="0" w:color="auto"/>
        <w:right w:val="none" w:sz="0" w:space="0" w:color="auto"/>
      </w:divBdr>
    </w:div>
    <w:div w:id="176164395">
      <w:bodyDiv w:val="1"/>
      <w:marLeft w:val="0"/>
      <w:marRight w:val="0"/>
      <w:marTop w:val="0"/>
      <w:marBottom w:val="0"/>
      <w:divBdr>
        <w:top w:val="none" w:sz="0" w:space="0" w:color="auto"/>
        <w:left w:val="none" w:sz="0" w:space="0" w:color="auto"/>
        <w:bottom w:val="none" w:sz="0" w:space="0" w:color="auto"/>
        <w:right w:val="none" w:sz="0" w:space="0" w:color="auto"/>
      </w:divBdr>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87641995">
      <w:bodyDiv w:val="1"/>
      <w:marLeft w:val="0"/>
      <w:marRight w:val="0"/>
      <w:marTop w:val="0"/>
      <w:marBottom w:val="0"/>
      <w:divBdr>
        <w:top w:val="none" w:sz="0" w:space="0" w:color="auto"/>
        <w:left w:val="none" w:sz="0" w:space="0" w:color="auto"/>
        <w:bottom w:val="none" w:sz="0" w:space="0" w:color="auto"/>
        <w:right w:val="none" w:sz="0" w:space="0" w:color="auto"/>
      </w:divBdr>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1431896">
      <w:bodyDiv w:val="1"/>
      <w:marLeft w:val="0"/>
      <w:marRight w:val="0"/>
      <w:marTop w:val="0"/>
      <w:marBottom w:val="0"/>
      <w:divBdr>
        <w:top w:val="none" w:sz="0" w:space="0" w:color="auto"/>
        <w:left w:val="none" w:sz="0" w:space="0" w:color="auto"/>
        <w:bottom w:val="none" w:sz="0" w:space="0" w:color="auto"/>
        <w:right w:val="none" w:sz="0" w:space="0" w:color="auto"/>
      </w:divBdr>
      <w:divsChild>
        <w:div w:id="1897885927">
          <w:marLeft w:val="806"/>
          <w:marRight w:val="0"/>
          <w:marTop w:val="0"/>
          <w:marBottom w:val="0"/>
          <w:divBdr>
            <w:top w:val="none" w:sz="0" w:space="0" w:color="auto"/>
            <w:left w:val="none" w:sz="0" w:space="0" w:color="auto"/>
            <w:bottom w:val="none" w:sz="0" w:space="0" w:color="auto"/>
            <w:right w:val="none" w:sz="0" w:space="0" w:color="auto"/>
          </w:divBdr>
        </w:div>
        <w:div w:id="342631631">
          <w:marLeft w:val="806"/>
          <w:marRight w:val="0"/>
          <w:marTop w:val="0"/>
          <w:marBottom w:val="0"/>
          <w:divBdr>
            <w:top w:val="none" w:sz="0" w:space="0" w:color="auto"/>
            <w:left w:val="none" w:sz="0" w:space="0" w:color="auto"/>
            <w:bottom w:val="none" w:sz="0" w:space="0" w:color="auto"/>
            <w:right w:val="none" w:sz="0" w:space="0" w:color="auto"/>
          </w:divBdr>
        </w:div>
        <w:div w:id="272589991">
          <w:marLeft w:val="806"/>
          <w:marRight w:val="0"/>
          <w:marTop w:val="0"/>
          <w:marBottom w:val="0"/>
          <w:divBdr>
            <w:top w:val="none" w:sz="0" w:space="0" w:color="auto"/>
            <w:left w:val="none" w:sz="0" w:space="0" w:color="auto"/>
            <w:bottom w:val="none" w:sz="0" w:space="0" w:color="auto"/>
            <w:right w:val="none" w:sz="0" w:space="0" w:color="auto"/>
          </w:divBdr>
        </w:div>
      </w:divsChild>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7401087">
      <w:bodyDiv w:val="1"/>
      <w:marLeft w:val="0"/>
      <w:marRight w:val="0"/>
      <w:marTop w:val="0"/>
      <w:marBottom w:val="0"/>
      <w:divBdr>
        <w:top w:val="none" w:sz="0" w:space="0" w:color="auto"/>
        <w:left w:val="none" w:sz="0" w:space="0" w:color="auto"/>
        <w:bottom w:val="none" w:sz="0" w:space="0" w:color="auto"/>
        <w:right w:val="none" w:sz="0" w:space="0" w:color="auto"/>
      </w:divBdr>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031682883">
          <w:marLeft w:val="0"/>
          <w:marRight w:val="0"/>
          <w:marTop w:val="0"/>
          <w:marBottom w:val="0"/>
          <w:divBdr>
            <w:top w:val="none" w:sz="0" w:space="0" w:color="auto"/>
            <w:left w:val="none" w:sz="0" w:space="0" w:color="auto"/>
            <w:bottom w:val="none" w:sz="0" w:space="0" w:color="auto"/>
            <w:right w:val="none" w:sz="0" w:space="0" w:color="auto"/>
          </w:divBdr>
        </w:div>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4804604">
      <w:bodyDiv w:val="1"/>
      <w:marLeft w:val="0"/>
      <w:marRight w:val="0"/>
      <w:marTop w:val="0"/>
      <w:marBottom w:val="0"/>
      <w:divBdr>
        <w:top w:val="none" w:sz="0" w:space="0" w:color="auto"/>
        <w:left w:val="none" w:sz="0" w:space="0" w:color="auto"/>
        <w:bottom w:val="none" w:sz="0" w:space="0" w:color="auto"/>
        <w:right w:val="none" w:sz="0" w:space="0" w:color="auto"/>
      </w:divBdr>
    </w:div>
    <w:div w:id="246035205">
      <w:bodyDiv w:val="1"/>
      <w:marLeft w:val="0"/>
      <w:marRight w:val="0"/>
      <w:marTop w:val="0"/>
      <w:marBottom w:val="0"/>
      <w:divBdr>
        <w:top w:val="none" w:sz="0" w:space="0" w:color="auto"/>
        <w:left w:val="none" w:sz="0" w:space="0" w:color="auto"/>
        <w:bottom w:val="none" w:sz="0" w:space="0" w:color="auto"/>
        <w:right w:val="none" w:sz="0" w:space="0" w:color="auto"/>
      </w:divBdr>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51744955">
      <w:bodyDiv w:val="1"/>
      <w:marLeft w:val="0"/>
      <w:marRight w:val="0"/>
      <w:marTop w:val="0"/>
      <w:marBottom w:val="0"/>
      <w:divBdr>
        <w:top w:val="none" w:sz="0" w:space="0" w:color="auto"/>
        <w:left w:val="none" w:sz="0" w:space="0" w:color="auto"/>
        <w:bottom w:val="none" w:sz="0" w:space="0" w:color="auto"/>
        <w:right w:val="none" w:sz="0" w:space="0" w:color="auto"/>
      </w:divBdr>
    </w:div>
    <w:div w:id="273484344">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23777579">
      <w:bodyDiv w:val="1"/>
      <w:marLeft w:val="0"/>
      <w:marRight w:val="0"/>
      <w:marTop w:val="0"/>
      <w:marBottom w:val="0"/>
      <w:divBdr>
        <w:top w:val="none" w:sz="0" w:space="0" w:color="auto"/>
        <w:left w:val="none" w:sz="0" w:space="0" w:color="auto"/>
        <w:bottom w:val="none" w:sz="0" w:space="0" w:color="auto"/>
        <w:right w:val="none" w:sz="0" w:space="0" w:color="auto"/>
      </w:divBdr>
    </w:div>
    <w:div w:id="325859366">
      <w:bodyDiv w:val="1"/>
      <w:marLeft w:val="0"/>
      <w:marRight w:val="0"/>
      <w:marTop w:val="0"/>
      <w:marBottom w:val="0"/>
      <w:divBdr>
        <w:top w:val="none" w:sz="0" w:space="0" w:color="auto"/>
        <w:left w:val="none" w:sz="0" w:space="0" w:color="auto"/>
        <w:bottom w:val="none" w:sz="0" w:space="0" w:color="auto"/>
        <w:right w:val="none" w:sz="0" w:space="0" w:color="auto"/>
      </w:divBdr>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587153070">
          <w:marLeft w:val="0"/>
          <w:marRight w:val="0"/>
          <w:marTop w:val="0"/>
          <w:marBottom w:val="0"/>
          <w:divBdr>
            <w:top w:val="none" w:sz="0" w:space="0" w:color="auto"/>
            <w:left w:val="none" w:sz="0" w:space="0" w:color="auto"/>
            <w:bottom w:val="none" w:sz="0" w:space="0" w:color="auto"/>
            <w:right w:val="none" w:sz="0" w:space="0" w:color="auto"/>
          </w:divBdr>
        </w:div>
        <w:div w:id="180440834">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377506">
      <w:bodyDiv w:val="1"/>
      <w:marLeft w:val="0"/>
      <w:marRight w:val="0"/>
      <w:marTop w:val="0"/>
      <w:marBottom w:val="0"/>
      <w:divBdr>
        <w:top w:val="none" w:sz="0" w:space="0" w:color="auto"/>
        <w:left w:val="none" w:sz="0" w:space="0" w:color="auto"/>
        <w:bottom w:val="none" w:sz="0" w:space="0" w:color="auto"/>
        <w:right w:val="none" w:sz="0" w:space="0" w:color="auto"/>
      </w:divBdr>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1034846">
      <w:bodyDiv w:val="1"/>
      <w:marLeft w:val="0"/>
      <w:marRight w:val="0"/>
      <w:marTop w:val="0"/>
      <w:marBottom w:val="0"/>
      <w:divBdr>
        <w:top w:val="none" w:sz="0" w:space="0" w:color="auto"/>
        <w:left w:val="none" w:sz="0" w:space="0" w:color="auto"/>
        <w:bottom w:val="none" w:sz="0" w:space="0" w:color="auto"/>
        <w:right w:val="none" w:sz="0" w:space="0" w:color="auto"/>
      </w:divBdr>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7203759">
      <w:bodyDiv w:val="1"/>
      <w:marLeft w:val="0"/>
      <w:marRight w:val="0"/>
      <w:marTop w:val="0"/>
      <w:marBottom w:val="0"/>
      <w:divBdr>
        <w:top w:val="none" w:sz="0" w:space="0" w:color="auto"/>
        <w:left w:val="none" w:sz="0" w:space="0" w:color="auto"/>
        <w:bottom w:val="none" w:sz="0" w:space="0" w:color="auto"/>
        <w:right w:val="none" w:sz="0" w:space="0" w:color="auto"/>
      </w:divBdr>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69887219">
      <w:bodyDiv w:val="1"/>
      <w:marLeft w:val="0"/>
      <w:marRight w:val="0"/>
      <w:marTop w:val="0"/>
      <w:marBottom w:val="0"/>
      <w:divBdr>
        <w:top w:val="none" w:sz="0" w:space="0" w:color="auto"/>
        <w:left w:val="none" w:sz="0" w:space="0" w:color="auto"/>
        <w:bottom w:val="none" w:sz="0" w:space="0" w:color="auto"/>
        <w:right w:val="none" w:sz="0" w:space="0" w:color="auto"/>
      </w:divBdr>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79019675">
      <w:bodyDiv w:val="1"/>
      <w:marLeft w:val="0"/>
      <w:marRight w:val="0"/>
      <w:marTop w:val="0"/>
      <w:marBottom w:val="0"/>
      <w:divBdr>
        <w:top w:val="none" w:sz="0" w:space="0" w:color="auto"/>
        <w:left w:val="none" w:sz="0" w:space="0" w:color="auto"/>
        <w:bottom w:val="none" w:sz="0" w:space="0" w:color="auto"/>
        <w:right w:val="none" w:sz="0" w:space="0" w:color="auto"/>
      </w:divBdr>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87728724">
      <w:bodyDiv w:val="1"/>
      <w:marLeft w:val="0"/>
      <w:marRight w:val="0"/>
      <w:marTop w:val="0"/>
      <w:marBottom w:val="0"/>
      <w:divBdr>
        <w:top w:val="none" w:sz="0" w:space="0" w:color="auto"/>
        <w:left w:val="none" w:sz="0" w:space="0" w:color="auto"/>
        <w:bottom w:val="none" w:sz="0" w:space="0" w:color="auto"/>
        <w:right w:val="none" w:sz="0" w:space="0" w:color="auto"/>
      </w:divBdr>
    </w:div>
    <w:div w:id="388265584">
      <w:bodyDiv w:val="1"/>
      <w:marLeft w:val="0"/>
      <w:marRight w:val="0"/>
      <w:marTop w:val="0"/>
      <w:marBottom w:val="0"/>
      <w:divBdr>
        <w:top w:val="none" w:sz="0" w:space="0" w:color="auto"/>
        <w:left w:val="none" w:sz="0" w:space="0" w:color="auto"/>
        <w:bottom w:val="none" w:sz="0" w:space="0" w:color="auto"/>
        <w:right w:val="none" w:sz="0" w:space="0" w:color="auto"/>
      </w:divBdr>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249317231">
          <w:marLeft w:val="0"/>
          <w:marRight w:val="0"/>
          <w:marTop w:val="0"/>
          <w:marBottom w:val="0"/>
          <w:divBdr>
            <w:top w:val="none" w:sz="0" w:space="0" w:color="auto"/>
            <w:left w:val="none" w:sz="0" w:space="0" w:color="auto"/>
            <w:bottom w:val="none" w:sz="0" w:space="0" w:color="auto"/>
            <w:right w:val="none" w:sz="0" w:space="0" w:color="auto"/>
          </w:divBdr>
        </w:div>
      </w:divsChild>
    </w:div>
    <w:div w:id="395709073">
      <w:bodyDiv w:val="1"/>
      <w:marLeft w:val="0"/>
      <w:marRight w:val="0"/>
      <w:marTop w:val="0"/>
      <w:marBottom w:val="0"/>
      <w:divBdr>
        <w:top w:val="none" w:sz="0" w:space="0" w:color="auto"/>
        <w:left w:val="none" w:sz="0" w:space="0" w:color="auto"/>
        <w:bottom w:val="none" w:sz="0" w:space="0" w:color="auto"/>
        <w:right w:val="none" w:sz="0" w:space="0" w:color="auto"/>
      </w:divBdr>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398289815">
      <w:bodyDiv w:val="1"/>
      <w:marLeft w:val="0"/>
      <w:marRight w:val="0"/>
      <w:marTop w:val="0"/>
      <w:marBottom w:val="0"/>
      <w:divBdr>
        <w:top w:val="none" w:sz="0" w:space="0" w:color="auto"/>
        <w:left w:val="none" w:sz="0" w:space="0" w:color="auto"/>
        <w:bottom w:val="none" w:sz="0" w:space="0" w:color="auto"/>
        <w:right w:val="none" w:sz="0" w:space="0" w:color="auto"/>
      </w:divBdr>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5787015">
      <w:bodyDiv w:val="1"/>
      <w:marLeft w:val="0"/>
      <w:marRight w:val="0"/>
      <w:marTop w:val="0"/>
      <w:marBottom w:val="0"/>
      <w:divBdr>
        <w:top w:val="none" w:sz="0" w:space="0" w:color="auto"/>
        <w:left w:val="none" w:sz="0" w:space="0" w:color="auto"/>
        <w:bottom w:val="none" w:sz="0" w:space="0" w:color="auto"/>
        <w:right w:val="none" w:sz="0" w:space="0" w:color="auto"/>
      </w:divBdr>
    </w:div>
    <w:div w:id="420569784">
      <w:bodyDiv w:val="1"/>
      <w:marLeft w:val="0"/>
      <w:marRight w:val="0"/>
      <w:marTop w:val="0"/>
      <w:marBottom w:val="0"/>
      <w:divBdr>
        <w:top w:val="none" w:sz="0" w:space="0" w:color="auto"/>
        <w:left w:val="none" w:sz="0" w:space="0" w:color="auto"/>
        <w:bottom w:val="none" w:sz="0" w:space="0" w:color="auto"/>
        <w:right w:val="none" w:sz="0" w:space="0" w:color="auto"/>
      </w:divBdr>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54906582">
      <w:bodyDiv w:val="1"/>
      <w:marLeft w:val="0"/>
      <w:marRight w:val="0"/>
      <w:marTop w:val="0"/>
      <w:marBottom w:val="0"/>
      <w:divBdr>
        <w:top w:val="none" w:sz="0" w:space="0" w:color="auto"/>
        <w:left w:val="none" w:sz="0" w:space="0" w:color="auto"/>
        <w:bottom w:val="none" w:sz="0" w:space="0" w:color="auto"/>
        <w:right w:val="none" w:sz="0" w:space="0" w:color="auto"/>
      </w:divBdr>
    </w:div>
    <w:div w:id="461075577">
      <w:bodyDiv w:val="1"/>
      <w:marLeft w:val="0"/>
      <w:marRight w:val="0"/>
      <w:marTop w:val="0"/>
      <w:marBottom w:val="0"/>
      <w:divBdr>
        <w:top w:val="none" w:sz="0" w:space="0" w:color="auto"/>
        <w:left w:val="none" w:sz="0" w:space="0" w:color="auto"/>
        <w:bottom w:val="none" w:sz="0" w:space="0" w:color="auto"/>
        <w:right w:val="none" w:sz="0" w:space="0" w:color="auto"/>
      </w:divBdr>
    </w:div>
    <w:div w:id="461577912">
      <w:bodyDiv w:val="1"/>
      <w:marLeft w:val="0"/>
      <w:marRight w:val="0"/>
      <w:marTop w:val="0"/>
      <w:marBottom w:val="0"/>
      <w:divBdr>
        <w:top w:val="none" w:sz="0" w:space="0" w:color="auto"/>
        <w:left w:val="none" w:sz="0" w:space="0" w:color="auto"/>
        <w:bottom w:val="none" w:sz="0" w:space="0" w:color="auto"/>
        <w:right w:val="none" w:sz="0" w:space="0" w:color="auto"/>
      </w:divBdr>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726758855">
          <w:marLeft w:val="0"/>
          <w:marRight w:val="0"/>
          <w:marTop w:val="0"/>
          <w:marBottom w:val="0"/>
          <w:divBdr>
            <w:top w:val="none" w:sz="0" w:space="0" w:color="auto"/>
            <w:left w:val="none" w:sz="0" w:space="0" w:color="auto"/>
            <w:bottom w:val="none" w:sz="0" w:space="0" w:color="auto"/>
            <w:right w:val="none" w:sz="0" w:space="0" w:color="auto"/>
          </w:divBdr>
        </w:div>
        <w:div w:id="1293749666">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420031844">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12877119">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62089">
      <w:bodyDiv w:val="1"/>
      <w:marLeft w:val="0"/>
      <w:marRight w:val="0"/>
      <w:marTop w:val="0"/>
      <w:marBottom w:val="0"/>
      <w:divBdr>
        <w:top w:val="none" w:sz="0" w:space="0" w:color="auto"/>
        <w:left w:val="none" w:sz="0" w:space="0" w:color="auto"/>
        <w:bottom w:val="none" w:sz="0" w:space="0" w:color="auto"/>
        <w:right w:val="none" w:sz="0" w:space="0" w:color="auto"/>
      </w:divBdr>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489293176">
      <w:bodyDiv w:val="1"/>
      <w:marLeft w:val="0"/>
      <w:marRight w:val="0"/>
      <w:marTop w:val="0"/>
      <w:marBottom w:val="0"/>
      <w:divBdr>
        <w:top w:val="none" w:sz="0" w:space="0" w:color="auto"/>
        <w:left w:val="none" w:sz="0" w:space="0" w:color="auto"/>
        <w:bottom w:val="none" w:sz="0" w:space="0" w:color="auto"/>
        <w:right w:val="none" w:sz="0" w:space="0" w:color="auto"/>
      </w:divBdr>
    </w:div>
    <w:div w:id="506940959">
      <w:bodyDiv w:val="1"/>
      <w:marLeft w:val="0"/>
      <w:marRight w:val="0"/>
      <w:marTop w:val="0"/>
      <w:marBottom w:val="0"/>
      <w:divBdr>
        <w:top w:val="none" w:sz="0" w:space="0" w:color="auto"/>
        <w:left w:val="none" w:sz="0" w:space="0" w:color="auto"/>
        <w:bottom w:val="none" w:sz="0" w:space="0" w:color="auto"/>
        <w:right w:val="none" w:sz="0" w:space="0" w:color="auto"/>
      </w:divBdr>
    </w:div>
    <w:div w:id="508301267">
      <w:bodyDiv w:val="1"/>
      <w:marLeft w:val="0"/>
      <w:marRight w:val="0"/>
      <w:marTop w:val="0"/>
      <w:marBottom w:val="0"/>
      <w:divBdr>
        <w:top w:val="none" w:sz="0" w:space="0" w:color="auto"/>
        <w:left w:val="none" w:sz="0" w:space="0" w:color="auto"/>
        <w:bottom w:val="none" w:sz="0" w:space="0" w:color="auto"/>
        <w:right w:val="none" w:sz="0" w:space="0" w:color="auto"/>
      </w:divBdr>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0624988">
      <w:bodyDiv w:val="1"/>
      <w:marLeft w:val="0"/>
      <w:marRight w:val="0"/>
      <w:marTop w:val="0"/>
      <w:marBottom w:val="0"/>
      <w:divBdr>
        <w:top w:val="none" w:sz="0" w:space="0" w:color="auto"/>
        <w:left w:val="none" w:sz="0" w:space="0" w:color="auto"/>
        <w:bottom w:val="none" w:sz="0" w:space="0" w:color="auto"/>
        <w:right w:val="none" w:sz="0" w:space="0" w:color="auto"/>
      </w:divBdr>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1022054086">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406926500">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944773322">
          <w:marLeft w:val="0"/>
          <w:marRight w:val="0"/>
          <w:marTop w:val="0"/>
          <w:marBottom w:val="0"/>
          <w:divBdr>
            <w:top w:val="none" w:sz="0" w:space="0" w:color="auto"/>
            <w:left w:val="none" w:sz="0" w:space="0" w:color="auto"/>
            <w:bottom w:val="none" w:sz="0" w:space="0" w:color="auto"/>
            <w:right w:val="none" w:sz="0" w:space="0" w:color="auto"/>
          </w:divBdr>
        </w:div>
        <w:div w:id="386606609">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sChild>
    </w:div>
    <w:div w:id="545532596">
      <w:bodyDiv w:val="1"/>
      <w:marLeft w:val="0"/>
      <w:marRight w:val="0"/>
      <w:marTop w:val="0"/>
      <w:marBottom w:val="0"/>
      <w:divBdr>
        <w:top w:val="none" w:sz="0" w:space="0" w:color="auto"/>
        <w:left w:val="none" w:sz="0" w:space="0" w:color="auto"/>
        <w:bottom w:val="none" w:sz="0" w:space="0" w:color="auto"/>
        <w:right w:val="none" w:sz="0" w:space="0" w:color="auto"/>
      </w:divBdr>
    </w:div>
    <w:div w:id="547031661">
      <w:bodyDiv w:val="1"/>
      <w:marLeft w:val="0"/>
      <w:marRight w:val="0"/>
      <w:marTop w:val="0"/>
      <w:marBottom w:val="0"/>
      <w:divBdr>
        <w:top w:val="none" w:sz="0" w:space="0" w:color="auto"/>
        <w:left w:val="none" w:sz="0" w:space="0" w:color="auto"/>
        <w:bottom w:val="none" w:sz="0" w:space="0" w:color="auto"/>
        <w:right w:val="none" w:sz="0" w:space="0" w:color="auto"/>
      </w:divBdr>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71429577">
      <w:bodyDiv w:val="1"/>
      <w:marLeft w:val="0"/>
      <w:marRight w:val="0"/>
      <w:marTop w:val="0"/>
      <w:marBottom w:val="0"/>
      <w:divBdr>
        <w:top w:val="none" w:sz="0" w:space="0" w:color="auto"/>
        <w:left w:val="none" w:sz="0" w:space="0" w:color="auto"/>
        <w:bottom w:val="none" w:sz="0" w:space="0" w:color="auto"/>
        <w:right w:val="none" w:sz="0" w:space="0" w:color="auto"/>
      </w:divBdr>
    </w:div>
    <w:div w:id="572274767">
      <w:bodyDiv w:val="1"/>
      <w:marLeft w:val="0"/>
      <w:marRight w:val="0"/>
      <w:marTop w:val="0"/>
      <w:marBottom w:val="0"/>
      <w:divBdr>
        <w:top w:val="none" w:sz="0" w:space="0" w:color="auto"/>
        <w:left w:val="none" w:sz="0" w:space="0" w:color="auto"/>
        <w:bottom w:val="none" w:sz="0" w:space="0" w:color="auto"/>
        <w:right w:val="none" w:sz="0" w:space="0" w:color="auto"/>
      </w:divBdr>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1454659">
      <w:bodyDiv w:val="1"/>
      <w:marLeft w:val="0"/>
      <w:marRight w:val="0"/>
      <w:marTop w:val="0"/>
      <w:marBottom w:val="0"/>
      <w:divBdr>
        <w:top w:val="none" w:sz="0" w:space="0" w:color="auto"/>
        <w:left w:val="none" w:sz="0" w:space="0" w:color="auto"/>
        <w:bottom w:val="none" w:sz="0" w:space="0" w:color="auto"/>
        <w:right w:val="none" w:sz="0" w:space="0" w:color="auto"/>
      </w:divBdr>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07202490">
      <w:bodyDiv w:val="1"/>
      <w:marLeft w:val="0"/>
      <w:marRight w:val="0"/>
      <w:marTop w:val="0"/>
      <w:marBottom w:val="0"/>
      <w:divBdr>
        <w:top w:val="none" w:sz="0" w:space="0" w:color="auto"/>
        <w:left w:val="none" w:sz="0" w:space="0" w:color="auto"/>
        <w:bottom w:val="none" w:sz="0" w:space="0" w:color="auto"/>
        <w:right w:val="none" w:sz="0" w:space="0" w:color="auto"/>
      </w:divBdr>
    </w:div>
    <w:div w:id="618416567">
      <w:bodyDiv w:val="1"/>
      <w:marLeft w:val="0"/>
      <w:marRight w:val="0"/>
      <w:marTop w:val="0"/>
      <w:marBottom w:val="0"/>
      <w:divBdr>
        <w:top w:val="none" w:sz="0" w:space="0" w:color="auto"/>
        <w:left w:val="none" w:sz="0" w:space="0" w:color="auto"/>
        <w:bottom w:val="none" w:sz="0" w:space="0" w:color="auto"/>
        <w:right w:val="none" w:sz="0" w:space="0" w:color="auto"/>
      </w:divBdr>
    </w:div>
    <w:div w:id="618805495">
      <w:bodyDiv w:val="1"/>
      <w:marLeft w:val="0"/>
      <w:marRight w:val="0"/>
      <w:marTop w:val="0"/>
      <w:marBottom w:val="0"/>
      <w:divBdr>
        <w:top w:val="none" w:sz="0" w:space="0" w:color="auto"/>
        <w:left w:val="none" w:sz="0" w:space="0" w:color="auto"/>
        <w:bottom w:val="none" w:sz="0" w:space="0" w:color="auto"/>
        <w:right w:val="none" w:sz="0" w:space="0" w:color="auto"/>
      </w:divBdr>
    </w:div>
    <w:div w:id="619191979">
      <w:bodyDiv w:val="1"/>
      <w:marLeft w:val="0"/>
      <w:marRight w:val="0"/>
      <w:marTop w:val="0"/>
      <w:marBottom w:val="0"/>
      <w:divBdr>
        <w:top w:val="none" w:sz="0" w:space="0" w:color="auto"/>
        <w:left w:val="none" w:sz="0" w:space="0" w:color="auto"/>
        <w:bottom w:val="none" w:sz="0" w:space="0" w:color="auto"/>
        <w:right w:val="none" w:sz="0" w:space="0" w:color="auto"/>
      </w:divBdr>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3000433">
      <w:bodyDiv w:val="1"/>
      <w:marLeft w:val="0"/>
      <w:marRight w:val="0"/>
      <w:marTop w:val="0"/>
      <w:marBottom w:val="0"/>
      <w:divBdr>
        <w:top w:val="none" w:sz="0" w:space="0" w:color="auto"/>
        <w:left w:val="none" w:sz="0" w:space="0" w:color="auto"/>
        <w:bottom w:val="none" w:sz="0" w:space="0" w:color="auto"/>
        <w:right w:val="none" w:sz="0" w:space="0" w:color="auto"/>
      </w:divBdr>
    </w:div>
    <w:div w:id="623661284">
      <w:bodyDiv w:val="1"/>
      <w:marLeft w:val="0"/>
      <w:marRight w:val="0"/>
      <w:marTop w:val="0"/>
      <w:marBottom w:val="0"/>
      <w:divBdr>
        <w:top w:val="none" w:sz="0" w:space="0" w:color="auto"/>
        <w:left w:val="none" w:sz="0" w:space="0" w:color="auto"/>
        <w:bottom w:val="none" w:sz="0" w:space="0" w:color="auto"/>
        <w:right w:val="none" w:sz="0" w:space="0" w:color="auto"/>
      </w:divBdr>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442148">
      <w:bodyDiv w:val="1"/>
      <w:marLeft w:val="0"/>
      <w:marRight w:val="0"/>
      <w:marTop w:val="0"/>
      <w:marBottom w:val="0"/>
      <w:divBdr>
        <w:top w:val="none" w:sz="0" w:space="0" w:color="auto"/>
        <w:left w:val="none" w:sz="0" w:space="0" w:color="auto"/>
        <w:bottom w:val="none" w:sz="0" w:space="0" w:color="auto"/>
        <w:right w:val="none" w:sz="0" w:space="0" w:color="auto"/>
      </w:divBdr>
    </w:div>
    <w:div w:id="628629556">
      <w:bodyDiv w:val="1"/>
      <w:marLeft w:val="0"/>
      <w:marRight w:val="0"/>
      <w:marTop w:val="0"/>
      <w:marBottom w:val="0"/>
      <w:divBdr>
        <w:top w:val="none" w:sz="0" w:space="0" w:color="auto"/>
        <w:left w:val="none" w:sz="0" w:space="0" w:color="auto"/>
        <w:bottom w:val="none" w:sz="0" w:space="0" w:color="auto"/>
        <w:right w:val="none" w:sz="0" w:space="0" w:color="auto"/>
      </w:divBdr>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37413527">
      <w:bodyDiv w:val="1"/>
      <w:marLeft w:val="0"/>
      <w:marRight w:val="0"/>
      <w:marTop w:val="0"/>
      <w:marBottom w:val="0"/>
      <w:divBdr>
        <w:top w:val="none" w:sz="0" w:space="0" w:color="auto"/>
        <w:left w:val="none" w:sz="0" w:space="0" w:color="auto"/>
        <w:bottom w:val="none" w:sz="0" w:space="0" w:color="auto"/>
        <w:right w:val="none" w:sz="0" w:space="0" w:color="auto"/>
      </w:divBdr>
    </w:div>
    <w:div w:id="647515351">
      <w:bodyDiv w:val="1"/>
      <w:marLeft w:val="0"/>
      <w:marRight w:val="0"/>
      <w:marTop w:val="0"/>
      <w:marBottom w:val="0"/>
      <w:divBdr>
        <w:top w:val="none" w:sz="0" w:space="0" w:color="auto"/>
        <w:left w:val="none" w:sz="0" w:space="0" w:color="auto"/>
        <w:bottom w:val="none" w:sz="0" w:space="0" w:color="auto"/>
        <w:right w:val="none" w:sz="0" w:space="0" w:color="auto"/>
      </w:divBdr>
    </w:div>
    <w:div w:id="649359199">
      <w:bodyDiv w:val="1"/>
      <w:marLeft w:val="0"/>
      <w:marRight w:val="0"/>
      <w:marTop w:val="0"/>
      <w:marBottom w:val="0"/>
      <w:divBdr>
        <w:top w:val="none" w:sz="0" w:space="0" w:color="auto"/>
        <w:left w:val="none" w:sz="0" w:space="0" w:color="auto"/>
        <w:bottom w:val="none" w:sz="0" w:space="0" w:color="auto"/>
        <w:right w:val="none" w:sz="0" w:space="0" w:color="auto"/>
      </w:divBdr>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67633609">
      <w:bodyDiv w:val="1"/>
      <w:marLeft w:val="0"/>
      <w:marRight w:val="0"/>
      <w:marTop w:val="0"/>
      <w:marBottom w:val="0"/>
      <w:divBdr>
        <w:top w:val="none" w:sz="0" w:space="0" w:color="auto"/>
        <w:left w:val="none" w:sz="0" w:space="0" w:color="auto"/>
        <w:bottom w:val="none" w:sz="0" w:space="0" w:color="auto"/>
        <w:right w:val="none" w:sz="0" w:space="0" w:color="auto"/>
      </w:divBdr>
    </w:div>
    <w:div w:id="670526727">
      <w:bodyDiv w:val="1"/>
      <w:marLeft w:val="0"/>
      <w:marRight w:val="0"/>
      <w:marTop w:val="0"/>
      <w:marBottom w:val="0"/>
      <w:divBdr>
        <w:top w:val="none" w:sz="0" w:space="0" w:color="auto"/>
        <w:left w:val="none" w:sz="0" w:space="0" w:color="auto"/>
        <w:bottom w:val="none" w:sz="0" w:space="0" w:color="auto"/>
        <w:right w:val="none" w:sz="0" w:space="0" w:color="auto"/>
      </w:divBdr>
    </w:div>
    <w:div w:id="675965144">
      <w:bodyDiv w:val="1"/>
      <w:marLeft w:val="0"/>
      <w:marRight w:val="0"/>
      <w:marTop w:val="0"/>
      <w:marBottom w:val="0"/>
      <w:divBdr>
        <w:top w:val="none" w:sz="0" w:space="0" w:color="auto"/>
        <w:left w:val="none" w:sz="0" w:space="0" w:color="auto"/>
        <w:bottom w:val="none" w:sz="0" w:space="0" w:color="auto"/>
        <w:right w:val="none" w:sz="0" w:space="0" w:color="auto"/>
      </w:divBdr>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77930284">
      <w:bodyDiv w:val="1"/>
      <w:marLeft w:val="0"/>
      <w:marRight w:val="0"/>
      <w:marTop w:val="0"/>
      <w:marBottom w:val="0"/>
      <w:divBdr>
        <w:top w:val="none" w:sz="0" w:space="0" w:color="auto"/>
        <w:left w:val="none" w:sz="0" w:space="0" w:color="auto"/>
        <w:bottom w:val="none" w:sz="0" w:space="0" w:color="auto"/>
        <w:right w:val="none" w:sz="0" w:space="0" w:color="auto"/>
      </w:divBdr>
    </w:div>
    <w:div w:id="681053456">
      <w:bodyDiv w:val="1"/>
      <w:marLeft w:val="0"/>
      <w:marRight w:val="0"/>
      <w:marTop w:val="0"/>
      <w:marBottom w:val="0"/>
      <w:divBdr>
        <w:top w:val="none" w:sz="0" w:space="0" w:color="auto"/>
        <w:left w:val="none" w:sz="0" w:space="0" w:color="auto"/>
        <w:bottom w:val="none" w:sz="0" w:space="0" w:color="auto"/>
        <w:right w:val="none" w:sz="0" w:space="0" w:color="auto"/>
      </w:divBdr>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5713030">
      <w:bodyDiv w:val="1"/>
      <w:marLeft w:val="0"/>
      <w:marRight w:val="0"/>
      <w:marTop w:val="0"/>
      <w:marBottom w:val="0"/>
      <w:divBdr>
        <w:top w:val="none" w:sz="0" w:space="0" w:color="auto"/>
        <w:left w:val="none" w:sz="0" w:space="0" w:color="auto"/>
        <w:bottom w:val="none" w:sz="0" w:space="0" w:color="auto"/>
        <w:right w:val="none" w:sz="0" w:space="0" w:color="auto"/>
      </w:divBdr>
    </w:div>
    <w:div w:id="687371853">
      <w:bodyDiv w:val="1"/>
      <w:marLeft w:val="0"/>
      <w:marRight w:val="0"/>
      <w:marTop w:val="0"/>
      <w:marBottom w:val="0"/>
      <w:divBdr>
        <w:top w:val="none" w:sz="0" w:space="0" w:color="auto"/>
        <w:left w:val="none" w:sz="0" w:space="0" w:color="auto"/>
        <w:bottom w:val="none" w:sz="0" w:space="0" w:color="auto"/>
        <w:right w:val="none" w:sz="0" w:space="0" w:color="auto"/>
      </w:divBdr>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0031151">
      <w:bodyDiv w:val="1"/>
      <w:marLeft w:val="0"/>
      <w:marRight w:val="0"/>
      <w:marTop w:val="0"/>
      <w:marBottom w:val="0"/>
      <w:divBdr>
        <w:top w:val="none" w:sz="0" w:space="0" w:color="auto"/>
        <w:left w:val="none" w:sz="0" w:space="0" w:color="auto"/>
        <w:bottom w:val="none" w:sz="0" w:space="0" w:color="auto"/>
        <w:right w:val="none" w:sz="0" w:space="0" w:color="auto"/>
      </w:divBdr>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696127786">
      <w:bodyDiv w:val="1"/>
      <w:marLeft w:val="0"/>
      <w:marRight w:val="0"/>
      <w:marTop w:val="0"/>
      <w:marBottom w:val="0"/>
      <w:divBdr>
        <w:top w:val="none" w:sz="0" w:space="0" w:color="auto"/>
        <w:left w:val="none" w:sz="0" w:space="0" w:color="auto"/>
        <w:bottom w:val="none" w:sz="0" w:space="0" w:color="auto"/>
        <w:right w:val="none" w:sz="0" w:space="0" w:color="auto"/>
      </w:divBdr>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1928252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36442822">
      <w:bodyDiv w:val="1"/>
      <w:marLeft w:val="0"/>
      <w:marRight w:val="0"/>
      <w:marTop w:val="0"/>
      <w:marBottom w:val="0"/>
      <w:divBdr>
        <w:top w:val="none" w:sz="0" w:space="0" w:color="auto"/>
        <w:left w:val="none" w:sz="0" w:space="0" w:color="auto"/>
        <w:bottom w:val="none" w:sz="0" w:space="0" w:color="auto"/>
        <w:right w:val="none" w:sz="0" w:space="0" w:color="auto"/>
      </w:divBdr>
    </w:div>
    <w:div w:id="737243962">
      <w:bodyDiv w:val="1"/>
      <w:marLeft w:val="0"/>
      <w:marRight w:val="0"/>
      <w:marTop w:val="0"/>
      <w:marBottom w:val="0"/>
      <w:divBdr>
        <w:top w:val="none" w:sz="0" w:space="0" w:color="auto"/>
        <w:left w:val="none" w:sz="0" w:space="0" w:color="auto"/>
        <w:bottom w:val="none" w:sz="0" w:space="0" w:color="auto"/>
        <w:right w:val="none" w:sz="0" w:space="0" w:color="auto"/>
      </w:divBdr>
    </w:div>
    <w:div w:id="738216007">
      <w:bodyDiv w:val="1"/>
      <w:marLeft w:val="0"/>
      <w:marRight w:val="0"/>
      <w:marTop w:val="0"/>
      <w:marBottom w:val="0"/>
      <w:divBdr>
        <w:top w:val="none" w:sz="0" w:space="0" w:color="auto"/>
        <w:left w:val="none" w:sz="0" w:space="0" w:color="auto"/>
        <w:bottom w:val="none" w:sz="0" w:space="0" w:color="auto"/>
        <w:right w:val="none" w:sz="0" w:space="0" w:color="auto"/>
      </w:divBdr>
    </w:div>
    <w:div w:id="738863232">
      <w:bodyDiv w:val="1"/>
      <w:marLeft w:val="0"/>
      <w:marRight w:val="0"/>
      <w:marTop w:val="0"/>
      <w:marBottom w:val="0"/>
      <w:divBdr>
        <w:top w:val="none" w:sz="0" w:space="0" w:color="auto"/>
        <w:left w:val="none" w:sz="0" w:space="0" w:color="auto"/>
        <w:bottom w:val="none" w:sz="0" w:space="0" w:color="auto"/>
        <w:right w:val="none" w:sz="0" w:space="0" w:color="auto"/>
      </w:divBdr>
    </w:div>
    <w:div w:id="740520950">
      <w:bodyDiv w:val="1"/>
      <w:marLeft w:val="0"/>
      <w:marRight w:val="0"/>
      <w:marTop w:val="0"/>
      <w:marBottom w:val="0"/>
      <w:divBdr>
        <w:top w:val="none" w:sz="0" w:space="0" w:color="auto"/>
        <w:left w:val="none" w:sz="0" w:space="0" w:color="auto"/>
        <w:bottom w:val="none" w:sz="0" w:space="0" w:color="auto"/>
        <w:right w:val="none" w:sz="0" w:space="0" w:color="auto"/>
      </w:divBdr>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53864642">
      <w:bodyDiv w:val="1"/>
      <w:marLeft w:val="0"/>
      <w:marRight w:val="0"/>
      <w:marTop w:val="0"/>
      <w:marBottom w:val="0"/>
      <w:divBdr>
        <w:top w:val="none" w:sz="0" w:space="0" w:color="auto"/>
        <w:left w:val="none" w:sz="0" w:space="0" w:color="auto"/>
        <w:bottom w:val="none" w:sz="0" w:space="0" w:color="auto"/>
        <w:right w:val="none" w:sz="0" w:space="0" w:color="auto"/>
      </w:divBdr>
    </w:div>
    <w:div w:id="755906879">
      <w:bodyDiv w:val="1"/>
      <w:marLeft w:val="0"/>
      <w:marRight w:val="0"/>
      <w:marTop w:val="0"/>
      <w:marBottom w:val="0"/>
      <w:divBdr>
        <w:top w:val="none" w:sz="0" w:space="0" w:color="auto"/>
        <w:left w:val="none" w:sz="0" w:space="0" w:color="auto"/>
        <w:bottom w:val="none" w:sz="0" w:space="0" w:color="auto"/>
        <w:right w:val="none" w:sz="0" w:space="0" w:color="auto"/>
      </w:divBdr>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161324488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 w:id="248471584">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2143028">
      <w:bodyDiv w:val="1"/>
      <w:marLeft w:val="0"/>
      <w:marRight w:val="0"/>
      <w:marTop w:val="0"/>
      <w:marBottom w:val="0"/>
      <w:divBdr>
        <w:top w:val="none" w:sz="0" w:space="0" w:color="auto"/>
        <w:left w:val="none" w:sz="0" w:space="0" w:color="auto"/>
        <w:bottom w:val="none" w:sz="0" w:space="0" w:color="auto"/>
        <w:right w:val="none" w:sz="0" w:space="0" w:color="auto"/>
      </w:divBdr>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65421320">
      <w:bodyDiv w:val="1"/>
      <w:marLeft w:val="0"/>
      <w:marRight w:val="0"/>
      <w:marTop w:val="0"/>
      <w:marBottom w:val="0"/>
      <w:divBdr>
        <w:top w:val="none" w:sz="0" w:space="0" w:color="auto"/>
        <w:left w:val="none" w:sz="0" w:space="0" w:color="auto"/>
        <w:bottom w:val="none" w:sz="0" w:space="0" w:color="auto"/>
        <w:right w:val="none" w:sz="0" w:space="0" w:color="auto"/>
      </w:divBdr>
    </w:div>
    <w:div w:id="766845694">
      <w:bodyDiv w:val="1"/>
      <w:marLeft w:val="0"/>
      <w:marRight w:val="0"/>
      <w:marTop w:val="0"/>
      <w:marBottom w:val="0"/>
      <w:divBdr>
        <w:top w:val="none" w:sz="0" w:space="0" w:color="auto"/>
        <w:left w:val="none" w:sz="0" w:space="0" w:color="auto"/>
        <w:bottom w:val="none" w:sz="0" w:space="0" w:color="auto"/>
        <w:right w:val="none" w:sz="0" w:space="0" w:color="auto"/>
      </w:divBdr>
    </w:div>
    <w:div w:id="767044166">
      <w:bodyDiv w:val="1"/>
      <w:marLeft w:val="0"/>
      <w:marRight w:val="0"/>
      <w:marTop w:val="0"/>
      <w:marBottom w:val="0"/>
      <w:divBdr>
        <w:top w:val="none" w:sz="0" w:space="0" w:color="auto"/>
        <w:left w:val="none" w:sz="0" w:space="0" w:color="auto"/>
        <w:bottom w:val="none" w:sz="0" w:space="0" w:color="auto"/>
        <w:right w:val="none" w:sz="0" w:space="0" w:color="auto"/>
      </w:divBdr>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3331091">
      <w:bodyDiv w:val="1"/>
      <w:marLeft w:val="0"/>
      <w:marRight w:val="0"/>
      <w:marTop w:val="0"/>
      <w:marBottom w:val="0"/>
      <w:divBdr>
        <w:top w:val="none" w:sz="0" w:space="0" w:color="auto"/>
        <w:left w:val="none" w:sz="0" w:space="0" w:color="auto"/>
        <w:bottom w:val="none" w:sz="0" w:space="0" w:color="auto"/>
        <w:right w:val="none" w:sz="0" w:space="0" w:color="auto"/>
      </w:divBdr>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58405980">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6950930">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14921">
      <w:bodyDiv w:val="1"/>
      <w:marLeft w:val="0"/>
      <w:marRight w:val="0"/>
      <w:marTop w:val="0"/>
      <w:marBottom w:val="0"/>
      <w:divBdr>
        <w:top w:val="none" w:sz="0" w:space="0" w:color="auto"/>
        <w:left w:val="none" w:sz="0" w:space="0" w:color="auto"/>
        <w:bottom w:val="none" w:sz="0" w:space="0" w:color="auto"/>
        <w:right w:val="none" w:sz="0" w:space="0" w:color="auto"/>
      </w:divBdr>
    </w:div>
    <w:div w:id="785152827">
      <w:bodyDiv w:val="1"/>
      <w:marLeft w:val="0"/>
      <w:marRight w:val="0"/>
      <w:marTop w:val="0"/>
      <w:marBottom w:val="0"/>
      <w:divBdr>
        <w:top w:val="none" w:sz="0" w:space="0" w:color="auto"/>
        <w:left w:val="none" w:sz="0" w:space="0" w:color="auto"/>
        <w:bottom w:val="none" w:sz="0" w:space="0" w:color="auto"/>
        <w:right w:val="none" w:sz="0" w:space="0" w:color="auto"/>
      </w:divBdr>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429476081">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2127620">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797259809">
      <w:bodyDiv w:val="1"/>
      <w:marLeft w:val="0"/>
      <w:marRight w:val="0"/>
      <w:marTop w:val="0"/>
      <w:marBottom w:val="0"/>
      <w:divBdr>
        <w:top w:val="none" w:sz="0" w:space="0" w:color="auto"/>
        <w:left w:val="none" w:sz="0" w:space="0" w:color="auto"/>
        <w:bottom w:val="none" w:sz="0" w:space="0" w:color="auto"/>
        <w:right w:val="none" w:sz="0" w:space="0" w:color="auto"/>
      </w:divBdr>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08674110">
      <w:bodyDiv w:val="1"/>
      <w:marLeft w:val="0"/>
      <w:marRight w:val="0"/>
      <w:marTop w:val="0"/>
      <w:marBottom w:val="0"/>
      <w:divBdr>
        <w:top w:val="none" w:sz="0" w:space="0" w:color="auto"/>
        <w:left w:val="none" w:sz="0" w:space="0" w:color="auto"/>
        <w:bottom w:val="none" w:sz="0" w:space="0" w:color="auto"/>
        <w:right w:val="none" w:sz="0" w:space="0" w:color="auto"/>
      </w:divBdr>
    </w:div>
    <w:div w:id="817301869">
      <w:bodyDiv w:val="1"/>
      <w:marLeft w:val="0"/>
      <w:marRight w:val="0"/>
      <w:marTop w:val="0"/>
      <w:marBottom w:val="0"/>
      <w:divBdr>
        <w:top w:val="none" w:sz="0" w:space="0" w:color="auto"/>
        <w:left w:val="none" w:sz="0" w:space="0" w:color="auto"/>
        <w:bottom w:val="none" w:sz="0" w:space="0" w:color="auto"/>
        <w:right w:val="none" w:sz="0" w:space="0" w:color="auto"/>
      </w:divBdr>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3621811">
      <w:bodyDiv w:val="1"/>
      <w:marLeft w:val="0"/>
      <w:marRight w:val="0"/>
      <w:marTop w:val="0"/>
      <w:marBottom w:val="0"/>
      <w:divBdr>
        <w:top w:val="none" w:sz="0" w:space="0" w:color="auto"/>
        <w:left w:val="none" w:sz="0" w:space="0" w:color="auto"/>
        <w:bottom w:val="none" w:sz="0" w:space="0" w:color="auto"/>
        <w:right w:val="none" w:sz="0" w:space="0" w:color="auto"/>
      </w:divBdr>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34027135">
      <w:bodyDiv w:val="1"/>
      <w:marLeft w:val="0"/>
      <w:marRight w:val="0"/>
      <w:marTop w:val="0"/>
      <w:marBottom w:val="0"/>
      <w:divBdr>
        <w:top w:val="none" w:sz="0" w:space="0" w:color="auto"/>
        <w:left w:val="none" w:sz="0" w:space="0" w:color="auto"/>
        <w:bottom w:val="none" w:sz="0" w:space="0" w:color="auto"/>
        <w:right w:val="none" w:sz="0" w:space="0" w:color="auto"/>
      </w:divBdr>
      <w:divsChild>
        <w:div w:id="1541279590">
          <w:marLeft w:val="547"/>
          <w:marRight w:val="0"/>
          <w:marTop w:val="0"/>
          <w:marBottom w:val="0"/>
          <w:divBdr>
            <w:top w:val="none" w:sz="0" w:space="0" w:color="auto"/>
            <w:left w:val="none" w:sz="0" w:space="0" w:color="auto"/>
            <w:bottom w:val="none" w:sz="0" w:space="0" w:color="auto"/>
            <w:right w:val="none" w:sz="0" w:space="0" w:color="auto"/>
          </w:divBdr>
        </w:div>
        <w:div w:id="860514544">
          <w:marLeft w:val="547"/>
          <w:marRight w:val="0"/>
          <w:marTop w:val="0"/>
          <w:marBottom w:val="0"/>
          <w:divBdr>
            <w:top w:val="none" w:sz="0" w:space="0" w:color="auto"/>
            <w:left w:val="none" w:sz="0" w:space="0" w:color="auto"/>
            <w:bottom w:val="none" w:sz="0" w:space="0" w:color="auto"/>
            <w:right w:val="none" w:sz="0" w:space="0" w:color="auto"/>
          </w:divBdr>
        </w:div>
        <w:div w:id="467355136">
          <w:marLeft w:val="547"/>
          <w:marRight w:val="0"/>
          <w:marTop w:val="0"/>
          <w:marBottom w:val="0"/>
          <w:divBdr>
            <w:top w:val="none" w:sz="0" w:space="0" w:color="auto"/>
            <w:left w:val="none" w:sz="0" w:space="0" w:color="auto"/>
            <w:bottom w:val="none" w:sz="0" w:space="0" w:color="auto"/>
            <w:right w:val="none" w:sz="0" w:space="0" w:color="auto"/>
          </w:divBdr>
        </w:div>
        <w:div w:id="321547125">
          <w:marLeft w:val="547"/>
          <w:marRight w:val="0"/>
          <w:marTop w:val="0"/>
          <w:marBottom w:val="0"/>
          <w:divBdr>
            <w:top w:val="none" w:sz="0" w:space="0" w:color="auto"/>
            <w:left w:val="none" w:sz="0" w:space="0" w:color="auto"/>
            <w:bottom w:val="none" w:sz="0" w:space="0" w:color="auto"/>
            <w:right w:val="none" w:sz="0" w:space="0" w:color="auto"/>
          </w:divBdr>
        </w:div>
        <w:div w:id="881748460">
          <w:marLeft w:val="547"/>
          <w:marRight w:val="0"/>
          <w:marTop w:val="0"/>
          <w:marBottom w:val="0"/>
          <w:divBdr>
            <w:top w:val="none" w:sz="0" w:space="0" w:color="auto"/>
            <w:left w:val="none" w:sz="0" w:space="0" w:color="auto"/>
            <w:bottom w:val="none" w:sz="0" w:space="0" w:color="auto"/>
            <w:right w:val="none" w:sz="0" w:space="0" w:color="auto"/>
          </w:divBdr>
        </w:div>
      </w:divsChild>
    </w:div>
    <w:div w:id="835918990">
      <w:bodyDiv w:val="1"/>
      <w:marLeft w:val="0"/>
      <w:marRight w:val="0"/>
      <w:marTop w:val="0"/>
      <w:marBottom w:val="0"/>
      <w:divBdr>
        <w:top w:val="none" w:sz="0" w:space="0" w:color="auto"/>
        <w:left w:val="none" w:sz="0" w:space="0" w:color="auto"/>
        <w:bottom w:val="none" w:sz="0" w:space="0" w:color="auto"/>
        <w:right w:val="none" w:sz="0" w:space="0" w:color="auto"/>
      </w:divBdr>
    </w:div>
    <w:div w:id="839199747">
      <w:bodyDiv w:val="1"/>
      <w:marLeft w:val="0"/>
      <w:marRight w:val="0"/>
      <w:marTop w:val="0"/>
      <w:marBottom w:val="0"/>
      <w:divBdr>
        <w:top w:val="none" w:sz="0" w:space="0" w:color="auto"/>
        <w:left w:val="none" w:sz="0" w:space="0" w:color="auto"/>
        <w:bottom w:val="none" w:sz="0" w:space="0" w:color="auto"/>
        <w:right w:val="none" w:sz="0" w:space="0" w:color="auto"/>
      </w:divBdr>
    </w:div>
    <w:div w:id="841428598">
      <w:bodyDiv w:val="1"/>
      <w:marLeft w:val="0"/>
      <w:marRight w:val="0"/>
      <w:marTop w:val="0"/>
      <w:marBottom w:val="0"/>
      <w:divBdr>
        <w:top w:val="none" w:sz="0" w:space="0" w:color="auto"/>
        <w:left w:val="none" w:sz="0" w:space="0" w:color="auto"/>
        <w:bottom w:val="none" w:sz="0" w:space="0" w:color="auto"/>
        <w:right w:val="none" w:sz="0" w:space="0" w:color="auto"/>
      </w:divBdr>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0899824">
      <w:bodyDiv w:val="1"/>
      <w:marLeft w:val="0"/>
      <w:marRight w:val="0"/>
      <w:marTop w:val="0"/>
      <w:marBottom w:val="0"/>
      <w:divBdr>
        <w:top w:val="none" w:sz="0" w:space="0" w:color="auto"/>
        <w:left w:val="none" w:sz="0" w:space="0" w:color="auto"/>
        <w:bottom w:val="none" w:sz="0" w:space="0" w:color="auto"/>
        <w:right w:val="none" w:sz="0" w:space="0" w:color="auto"/>
      </w:divBdr>
    </w:div>
    <w:div w:id="861629358">
      <w:bodyDiv w:val="1"/>
      <w:marLeft w:val="0"/>
      <w:marRight w:val="0"/>
      <w:marTop w:val="0"/>
      <w:marBottom w:val="0"/>
      <w:divBdr>
        <w:top w:val="none" w:sz="0" w:space="0" w:color="auto"/>
        <w:left w:val="none" w:sz="0" w:space="0" w:color="auto"/>
        <w:bottom w:val="none" w:sz="0" w:space="0" w:color="auto"/>
        <w:right w:val="none" w:sz="0" w:space="0" w:color="auto"/>
      </w:divBdr>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62863263">
      <w:bodyDiv w:val="1"/>
      <w:marLeft w:val="0"/>
      <w:marRight w:val="0"/>
      <w:marTop w:val="0"/>
      <w:marBottom w:val="0"/>
      <w:divBdr>
        <w:top w:val="none" w:sz="0" w:space="0" w:color="auto"/>
        <w:left w:val="none" w:sz="0" w:space="0" w:color="auto"/>
        <w:bottom w:val="none" w:sz="0" w:space="0" w:color="auto"/>
        <w:right w:val="none" w:sz="0" w:space="0" w:color="auto"/>
      </w:divBdr>
    </w:div>
    <w:div w:id="863443338">
      <w:bodyDiv w:val="1"/>
      <w:marLeft w:val="0"/>
      <w:marRight w:val="0"/>
      <w:marTop w:val="0"/>
      <w:marBottom w:val="0"/>
      <w:divBdr>
        <w:top w:val="none" w:sz="0" w:space="0" w:color="auto"/>
        <w:left w:val="none" w:sz="0" w:space="0" w:color="auto"/>
        <w:bottom w:val="none" w:sz="0" w:space="0" w:color="auto"/>
        <w:right w:val="none" w:sz="0" w:space="0" w:color="auto"/>
      </w:divBdr>
    </w:div>
    <w:div w:id="867134856">
      <w:bodyDiv w:val="1"/>
      <w:marLeft w:val="0"/>
      <w:marRight w:val="0"/>
      <w:marTop w:val="0"/>
      <w:marBottom w:val="0"/>
      <w:divBdr>
        <w:top w:val="none" w:sz="0" w:space="0" w:color="auto"/>
        <w:left w:val="none" w:sz="0" w:space="0" w:color="auto"/>
        <w:bottom w:val="none" w:sz="0" w:space="0" w:color="auto"/>
        <w:right w:val="none" w:sz="0" w:space="0" w:color="auto"/>
      </w:divBdr>
    </w:div>
    <w:div w:id="868101850">
      <w:bodyDiv w:val="1"/>
      <w:marLeft w:val="0"/>
      <w:marRight w:val="0"/>
      <w:marTop w:val="0"/>
      <w:marBottom w:val="0"/>
      <w:divBdr>
        <w:top w:val="none" w:sz="0" w:space="0" w:color="auto"/>
        <w:left w:val="none" w:sz="0" w:space="0" w:color="auto"/>
        <w:bottom w:val="none" w:sz="0" w:space="0" w:color="auto"/>
        <w:right w:val="none" w:sz="0" w:space="0" w:color="auto"/>
      </w:divBdr>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81013767">
      <w:bodyDiv w:val="1"/>
      <w:marLeft w:val="0"/>
      <w:marRight w:val="0"/>
      <w:marTop w:val="0"/>
      <w:marBottom w:val="0"/>
      <w:divBdr>
        <w:top w:val="none" w:sz="0" w:space="0" w:color="auto"/>
        <w:left w:val="none" w:sz="0" w:space="0" w:color="auto"/>
        <w:bottom w:val="none" w:sz="0" w:space="0" w:color="auto"/>
        <w:right w:val="none" w:sz="0" w:space="0" w:color="auto"/>
      </w:divBdr>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0240078">
      <w:bodyDiv w:val="1"/>
      <w:marLeft w:val="0"/>
      <w:marRight w:val="0"/>
      <w:marTop w:val="0"/>
      <w:marBottom w:val="0"/>
      <w:divBdr>
        <w:top w:val="none" w:sz="0" w:space="0" w:color="auto"/>
        <w:left w:val="none" w:sz="0" w:space="0" w:color="auto"/>
        <w:bottom w:val="none" w:sz="0" w:space="0" w:color="auto"/>
        <w:right w:val="none" w:sz="0" w:space="0" w:color="auto"/>
      </w:divBdr>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16288209">
      <w:bodyDiv w:val="1"/>
      <w:marLeft w:val="0"/>
      <w:marRight w:val="0"/>
      <w:marTop w:val="0"/>
      <w:marBottom w:val="0"/>
      <w:divBdr>
        <w:top w:val="none" w:sz="0" w:space="0" w:color="auto"/>
        <w:left w:val="none" w:sz="0" w:space="0" w:color="auto"/>
        <w:bottom w:val="none" w:sz="0" w:space="0" w:color="auto"/>
        <w:right w:val="none" w:sz="0" w:space="0" w:color="auto"/>
      </w:divBdr>
    </w:div>
    <w:div w:id="925308854">
      <w:bodyDiv w:val="1"/>
      <w:marLeft w:val="0"/>
      <w:marRight w:val="0"/>
      <w:marTop w:val="0"/>
      <w:marBottom w:val="0"/>
      <w:divBdr>
        <w:top w:val="none" w:sz="0" w:space="0" w:color="auto"/>
        <w:left w:val="none" w:sz="0" w:space="0" w:color="auto"/>
        <w:bottom w:val="none" w:sz="0" w:space="0" w:color="auto"/>
        <w:right w:val="none" w:sz="0" w:space="0" w:color="auto"/>
      </w:divBdr>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7687900">
      <w:bodyDiv w:val="1"/>
      <w:marLeft w:val="0"/>
      <w:marRight w:val="0"/>
      <w:marTop w:val="0"/>
      <w:marBottom w:val="0"/>
      <w:divBdr>
        <w:top w:val="none" w:sz="0" w:space="0" w:color="auto"/>
        <w:left w:val="none" w:sz="0" w:space="0" w:color="auto"/>
        <w:bottom w:val="none" w:sz="0" w:space="0" w:color="auto"/>
        <w:right w:val="none" w:sz="0" w:space="0" w:color="auto"/>
      </w:divBdr>
    </w:div>
    <w:div w:id="931472132">
      <w:bodyDiv w:val="1"/>
      <w:marLeft w:val="0"/>
      <w:marRight w:val="0"/>
      <w:marTop w:val="0"/>
      <w:marBottom w:val="0"/>
      <w:divBdr>
        <w:top w:val="none" w:sz="0" w:space="0" w:color="auto"/>
        <w:left w:val="none" w:sz="0" w:space="0" w:color="auto"/>
        <w:bottom w:val="none" w:sz="0" w:space="0" w:color="auto"/>
        <w:right w:val="none" w:sz="0" w:space="0" w:color="auto"/>
      </w:divBdr>
    </w:div>
    <w:div w:id="937300156">
      <w:bodyDiv w:val="1"/>
      <w:marLeft w:val="0"/>
      <w:marRight w:val="0"/>
      <w:marTop w:val="0"/>
      <w:marBottom w:val="0"/>
      <w:divBdr>
        <w:top w:val="none" w:sz="0" w:space="0" w:color="auto"/>
        <w:left w:val="none" w:sz="0" w:space="0" w:color="auto"/>
        <w:bottom w:val="none" w:sz="0" w:space="0" w:color="auto"/>
        <w:right w:val="none" w:sz="0" w:space="0" w:color="auto"/>
      </w:divBdr>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6499236">
      <w:bodyDiv w:val="1"/>
      <w:marLeft w:val="0"/>
      <w:marRight w:val="0"/>
      <w:marTop w:val="0"/>
      <w:marBottom w:val="0"/>
      <w:divBdr>
        <w:top w:val="none" w:sz="0" w:space="0" w:color="auto"/>
        <w:left w:val="none" w:sz="0" w:space="0" w:color="auto"/>
        <w:bottom w:val="none" w:sz="0" w:space="0" w:color="auto"/>
        <w:right w:val="none" w:sz="0" w:space="0" w:color="auto"/>
      </w:divBdr>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1441143297">
          <w:marLeft w:val="0"/>
          <w:marRight w:val="0"/>
          <w:marTop w:val="0"/>
          <w:marBottom w:val="0"/>
          <w:divBdr>
            <w:top w:val="none" w:sz="0" w:space="0" w:color="auto"/>
            <w:left w:val="none" w:sz="0" w:space="0" w:color="auto"/>
            <w:bottom w:val="none" w:sz="0" w:space="0" w:color="auto"/>
            <w:right w:val="none" w:sz="0" w:space="0" w:color="auto"/>
          </w:divBdr>
        </w:div>
        <w:div w:id="451748267">
          <w:marLeft w:val="0"/>
          <w:marRight w:val="0"/>
          <w:marTop w:val="0"/>
          <w:marBottom w:val="0"/>
          <w:divBdr>
            <w:top w:val="none" w:sz="0" w:space="0" w:color="auto"/>
            <w:left w:val="none" w:sz="0" w:space="0" w:color="auto"/>
            <w:bottom w:val="none" w:sz="0" w:space="0" w:color="auto"/>
            <w:right w:val="none" w:sz="0" w:space="0" w:color="auto"/>
          </w:divBdr>
        </w:div>
      </w:divsChild>
    </w:div>
    <w:div w:id="948395045">
      <w:bodyDiv w:val="1"/>
      <w:marLeft w:val="0"/>
      <w:marRight w:val="0"/>
      <w:marTop w:val="0"/>
      <w:marBottom w:val="0"/>
      <w:divBdr>
        <w:top w:val="none" w:sz="0" w:space="0" w:color="auto"/>
        <w:left w:val="none" w:sz="0" w:space="0" w:color="auto"/>
        <w:bottom w:val="none" w:sz="0" w:space="0" w:color="auto"/>
        <w:right w:val="none" w:sz="0" w:space="0" w:color="auto"/>
      </w:divBdr>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50742054">
      <w:bodyDiv w:val="1"/>
      <w:marLeft w:val="0"/>
      <w:marRight w:val="0"/>
      <w:marTop w:val="0"/>
      <w:marBottom w:val="0"/>
      <w:divBdr>
        <w:top w:val="none" w:sz="0" w:space="0" w:color="auto"/>
        <w:left w:val="none" w:sz="0" w:space="0" w:color="auto"/>
        <w:bottom w:val="none" w:sz="0" w:space="0" w:color="auto"/>
        <w:right w:val="none" w:sz="0" w:space="0" w:color="auto"/>
      </w:divBdr>
    </w:div>
    <w:div w:id="952833491">
      <w:bodyDiv w:val="1"/>
      <w:marLeft w:val="0"/>
      <w:marRight w:val="0"/>
      <w:marTop w:val="0"/>
      <w:marBottom w:val="0"/>
      <w:divBdr>
        <w:top w:val="none" w:sz="0" w:space="0" w:color="auto"/>
        <w:left w:val="none" w:sz="0" w:space="0" w:color="auto"/>
        <w:bottom w:val="none" w:sz="0" w:space="0" w:color="auto"/>
        <w:right w:val="none" w:sz="0" w:space="0" w:color="auto"/>
      </w:divBdr>
    </w:div>
    <w:div w:id="962228284">
      <w:bodyDiv w:val="1"/>
      <w:marLeft w:val="0"/>
      <w:marRight w:val="0"/>
      <w:marTop w:val="0"/>
      <w:marBottom w:val="0"/>
      <w:divBdr>
        <w:top w:val="none" w:sz="0" w:space="0" w:color="auto"/>
        <w:left w:val="none" w:sz="0" w:space="0" w:color="auto"/>
        <w:bottom w:val="none" w:sz="0" w:space="0" w:color="auto"/>
        <w:right w:val="none" w:sz="0" w:space="0" w:color="auto"/>
      </w:divBdr>
      <w:divsChild>
        <w:div w:id="1461000194">
          <w:marLeft w:val="0"/>
          <w:marRight w:val="0"/>
          <w:marTop w:val="0"/>
          <w:marBottom w:val="0"/>
          <w:divBdr>
            <w:top w:val="none" w:sz="0" w:space="0" w:color="auto"/>
            <w:left w:val="none" w:sz="0" w:space="0" w:color="auto"/>
            <w:bottom w:val="none" w:sz="0" w:space="0" w:color="auto"/>
            <w:right w:val="none" w:sz="0" w:space="0" w:color="auto"/>
          </w:divBdr>
        </w:div>
        <w:div w:id="159927956">
          <w:marLeft w:val="0"/>
          <w:marRight w:val="0"/>
          <w:marTop w:val="0"/>
          <w:marBottom w:val="0"/>
          <w:divBdr>
            <w:top w:val="none" w:sz="0" w:space="0" w:color="auto"/>
            <w:left w:val="none" w:sz="0" w:space="0" w:color="auto"/>
            <w:bottom w:val="none" w:sz="0" w:space="0" w:color="auto"/>
            <w:right w:val="none" w:sz="0" w:space="0" w:color="auto"/>
          </w:divBdr>
        </w:div>
        <w:div w:id="639842226">
          <w:marLeft w:val="0"/>
          <w:marRight w:val="0"/>
          <w:marTop w:val="0"/>
          <w:marBottom w:val="0"/>
          <w:divBdr>
            <w:top w:val="none" w:sz="0" w:space="0" w:color="auto"/>
            <w:left w:val="none" w:sz="0" w:space="0" w:color="auto"/>
            <w:bottom w:val="none" w:sz="0" w:space="0" w:color="auto"/>
            <w:right w:val="none" w:sz="0" w:space="0" w:color="auto"/>
          </w:divBdr>
        </w:div>
      </w:divsChild>
    </w:div>
    <w:div w:id="963004125">
      <w:bodyDiv w:val="1"/>
      <w:marLeft w:val="0"/>
      <w:marRight w:val="0"/>
      <w:marTop w:val="0"/>
      <w:marBottom w:val="0"/>
      <w:divBdr>
        <w:top w:val="none" w:sz="0" w:space="0" w:color="auto"/>
        <w:left w:val="none" w:sz="0" w:space="0" w:color="auto"/>
        <w:bottom w:val="none" w:sz="0" w:space="0" w:color="auto"/>
        <w:right w:val="none" w:sz="0" w:space="0" w:color="auto"/>
      </w:divBdr>
    </w:div>
    <w:div w:id="964118358">
      <w:bodyDiv w:val="1"/>
      <w:marLeft w:val="0"/>
      <w:marRight w:val="0"/>
      <w:marTop w:val="0"/>
      <w:marBottom w:val="0"/>
      <w:divBdr>
        <w:top w:val="none" w:sz="0" w:space="0" w:color="auto"/>
        <w:left w:val="none" w:sz="0" w:space="0" w:color="auto"/>
        <w:bottom w:val="none" w:sz="0" w:space="0" w:color="auto"/>
        <w:right w:val="none" w:sz="0" w:space="0" w:color="auto"/>
      </w:divBdr>
    </w:div>
    <w:div w:id="964966436">
      <w:bodyDiv w:val="1"/>
      <w:marLeft w:val="0"/>
      <w:marRight w:val="0"/>
      <w:marTop w:val="0"/>
      <w:marBottom w:val="0"/>
      <w:divBdr>
        <w:top w:val="none" w:sz="0" w:space="0" w:color="auto"/>
        <w:left w:val="none" w:sz="0" w:space="0" w:color="auto"/>
        <w:bottom w:val="none" w:sz="0" w:space="0" w:color="auto"/>
        <w:right w:val="none" w:sz="0" w:space="0" w:color="auto"/>
      </w:divBdr>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2103334173">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6296532">
          <w:marLeft w:val="0"/>
          <w:marRight w:val="0"/>
          <w:marTop w:val="0"/>
          <w:marBottom w:val="0"/>
          <w:divBdr>
            <w:top w:val="none" w:sz="0" w:space="0" w:color="auto"/>
            <w:left w:val="none" w:sz="0" w:space="0" w:color="auto"/>
            <w:bottom w:val="none" w:sz="0" w:space="0" w:color="auto"/>
            <w:right w:val="none" w:sz="0" w:space="0" w:color="auto"/>
          </w:divBdr>
        </w:div>
      </w:divsChild>
    </w:div>
    <w:div w:id="974146031">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9791274">
      <w:bodyDiv w:val="1"/>
      <w:marLeft w:val="0"/>
      <w:marRight w:val="0"/>
      <w:marTop w:val="0"/>
      <w:marBottom w:val="0"/>
      <w:divBdr>
        <w:top w:val="none" w:sz="0" w:space="0" w:color="auto"/>
        <w:left w:val="none" w:sz="0" w:space="0" w:color="auto"/>
        <w:bottom w:val="none" w:sz="0" w:space="0" w:color="auto"/>
        <w:right w:val="none" w:sz="0" w:space="0" w:color="auto"/>
      </w:divBdr>
    </w:div>
    <w:div w:id="990250305">
      <w:bodyDiv w:val="1"/>
      <w:marLeft w:val="0"/>
      <w:marRight w:val="0"/>
      <w:marTop w:val="0"/>
      <w:marBottom w:val="0"/>
      <w:divBdr>
        <w:top w:val="none" w:sz="0" w:space="0" w:color="auto"/>
        <w:left w:val="none" w:sz="0" w:space="0" w:color="auto"/>
        <w:bottom w:val="none" w:sz="0" w:space="0" w:color="auto"/>
        <w:right w:val="none" w:sz="0" w:space="0" w:color="auto"/>
      </w:divBdr>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02855162">
      <w:bodyDiv w:val="1"/>
      <w:marLeft w:val="0"/>
      <w:marRight w:val="0"/>
      <w:marTop w:val="0"/>
      <w:marBottom w:val="0"/>
      <w:divBdr>
        <w:top w:val="none" w:sz="0" w:space="0" w:color="auto"/>
        <w:left w:val="none" w:sz="0" w:space="0" w:color="auto"/>
        <w:bottom w:val="none" w:sz="0" w:space="0" w:color="auto"/>
        <w:right w:val="none" w:sz="0" w:space="0" w:color="auto"/>
      </w:divBdr>
    </w:div>
    <w:div w:id="1003818011">
      <w:bodyDiv w:val="1"/>
      <w:marLeft w:val="0"/>
      <w:marRight w:val="0"/>
      <w:marTop w:val="0"/>
      <w:marBottom w:val="0"/>
      <w:divBdr>
        <w:top w:val="none" w:sz="0" w:space="0" w:color="auto"/>
        <w:left w:val="none" w:sz="0" w:space="0" w:color="auto"/>
        <w:bottom w:val="none" w:sz="0" w:space="0" w:color="auto"/>
        <w:right w:val="none" w:sz="0" w:space="0" w:color="auto"/>
      </w:divBdr>
    </w:div>
    <w:div w:id="1011178741">
      <w:bodyDiv w:val="1"/>
      <w:marLeft w:val="0"/>
      <w:marRight w:val="0"/>
      <w:marTop w:val="0"/>
      <w:marBottom w:val="0"/>
      <w:divBdr>
        <w:top w:val="none" w:sz="0" w:space="0" w:color="auto"/>
        <w:left w:val="none" w:sz="0" w:space="0" w:color="auto"/>
        <w:bottom w:val="none" w:sz="0" w:space="0" w:color="auto"/>
        <w:right w:val="none" w:sz="0" w:space="0" w:color="auto"/>
      </w:divBdr>
    </w:div>
    <w:div w:id="1015228471">
      <w:bodyDiv w:val="1"/>
      <w:marLeft w:val="0"/>
      <w:marRight w:val="0"/>
      <w:marTop w:val="0"/>
      <w:marBottom w:val="0"/>
      <w:divBdr>
        <w:top w:val="none" w:sz="0" w:space="0" w:color="auto"/>
        <w:left w:val="none" w:sz="0" w:space="0" w:color="auto"/>
        <w:bottom w:val="none" w:sz="0" w:space="0" w:color="auto"/>
        <w:right w:val="none" w:sz="0" w:space="0" w:color="auto"/>
      </w:divBdr>
    </w:div>
    <w:div w:id="1021127181">
      <w:bodyDiv w:val="1"/>
      <w:marLeft w:val="0"/>
      <w:marRight w:val="0"/>
      <w:marTop w:val="0"/>
      <w:marBottom w:val="0"/>
      <w:divBdr>
        <w:top w:val="none" w:sz="0" w:space="0" w:color="auto"/>
        <w:left w:val="none" w:sz="0" w:space="0" w:color="auto"/>
        <w:bottom w:val="none" w:sz="0" w:space="0" w:color="auto"/>
        <w:right w:val="none" w:sz="0" w:space="0" w:color="auto"/>
      </w:divBdr>
    </w:div>
    <w:div w:id="1027559569">
      <w:bodyDiv w:val="1"/>
      <w:marLeft w:val="0"/>
      <w:marRight w:val="0"/>
      <w:marTop w:val="0"/>
      <w:marBottom w:val="0"/>
      <w:divBdr>
        <w:top w:val="none" w:sz="0" w:space="0" w:color="auto"/>
        <w:left w:val="none" w:sz="0" w:space="0" w:color="auto"/>
        <w:bottom w:val="none" w:sz="0" w:space="0" w:color="auto"/>
        <w:right w:val="none" w:sz="0" w:space="0" w:color="auto"/>
      </w:divBdr>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1003821719">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243951691">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09280884">
      <w:bodyDiv w:val="1"/>
      <w:marLeft w:val="0"/>
      <w:marRight w:val="0"/>
      <w:marTop w:val="0"/>
      <w:marBottom w:val="0"/>
      <w:divBdr>
        <w:top w:val="none" w:sz="0" w:space="0" w:color="auto"/>
        <w:left w:val="none" w:sz="0" w:space="0" w:color="auto"/>
        <w:bottom w:val="none" w:sz="0" w:space="0" w:color="auto"/>
        <w:right w:val="none" w:sz="0" w:space="0" w:color="auto"/>
      </w:divBdr>
    </w:div>
    <w:div w:id="1110659355">
      <w:bodyDiv w:val="1"/>
      <w:marLeft w:val="0"/>
      <w:marRight w:val="0"/>
      <w:marTop w:val="0"/>
      <w:marBottom w:val="0"/>
      <w:divBdr>
        <w:top w:val="none" w:sz="0" w:space="0" w:color="auto"/>
        <w:left w:val="none" w:sz="0" w:space="0" w:color="auto"/>
        <w:bottom w:val="none" w:sz="0" w:space="0" w:color="auto"/>
        <w:right w:val="none" w:sz="0" w:space="0" w:color="auto"/>
      </w:divBdr>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6028014">
      <w:bodyDiv w:val="1"/>
      <w:marLeft w:val="0"/>
      <w:marRight w:val="0"/>
      <w:marTop w:val="0"/>
      <w:marBottom w:val="0"/>
      <w:divBdr>
        <w:top w:val="none" w:sz="0" w:space="0" w:color="auto"/>
        <w:left w:val="none" w:sz="0" w:space="0" w:color="auto"/>
        <w:bottom w:val="none" w:sz="0" w:space="0" w:color="auto"/>
        <w:right w:val="none" w:sz="0" w:space="0" w:color="auto"/>
      </w:divBdr>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1655507">
      <w:bodyDiv w:val="1"/>
      <w:marLeft w:val="0"/>
      <w:marRight w:val="0"/>
      <w:marTop w:val="0"/>
      <w:marBottom w:val="0"/>
      <w:divBdr>
        <w:top w:val="none" w:sz="0" w:space="0" w:color="auto"/>
        <w:left w:val="none" w:sz="0" w:space="0" w:color="auto"/>
        <w:bottom w:val="none" w:sz="0" w:space="0" w:color="auto"/>
        <w:right w:val="none" w:sz="0" w:space="0" w:color="auto"/>
      </w:divBdr>
    </w:div>
    <w:div w:id="1124422051">
      <w:bodyDiv w:val="1"/>
      <w:marLeft w:val="0"/>
      <w:marRight w:val="0"/>
      <w:marTop w:val="0"/>
      <w:marBottom w:val="0"/>
      <w:divBdr>
        <w:top w:val="none" w:sz="0" w:space="0" w:color="auto"/>
        <w:left w:val="none" w:sz="0" w:space="0" w:color="auto"/>
        <w:bottom w:val="none" w:sz="0" w:space="0" w:color="auto"/>
        <w:right w:val="none" w:sz="0" w:space="0" w:color="auto"/>
      </w:divBdr>
    </w:div>
    <w:div w:id="1125122541">
      <w:bodyDiv w:val="1"/>
      <w:marLeft w:val="0"/>
      <w:marRight w:val="0"/>
      <w:marTop w:val="0"/>
      <w:marBottom w:val="0"/>
      <w:divBdr>
        <w:top w:val="none" w:sz="0" w:space="0" w:color="auto"/>
        <w:left w:val="none" w:sz="0" w:space="0" w:color="auto"/>
        <w:bottom w:val="none" w:sz="0" w:space="0" w:color="auto"/>
        <w:right w:val="none" w:sz="0" w:space="0" w:color="auto"/>
      </w:divBdr>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2010213828">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137959827">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37183735">
      <w:bodyDiv w:val="1"/>
      <w:marLeft w:val="0"/>
      <w:marRight w:val="0"/>
      <w:marTop w:val="0"/>
      <w:marBottom w:val="0"/>
      <w:divBdr>
        <w:top w:val="none" w:sz="0" w:space="0" w:color="auto"/>
        <w:left w:val="none" w:sz="0" w:space="0" w:color="auto"/>
        <w:bottom w:val="none" w:sz="0" w:space="0" w:color="auto"/>
        <w:right w:val="none" w:sz="0" w:space="0" w:color="auto"/>
      </w:divBdr>
    </w:div>
    <w:div w:id="1137868512">
      <w:bodyDiv w:val="1"/>
      <w:marLeft w:val="0"/>
      <w:marRight w:val="0"/>
      <w:marTop w:val="0"/>
      <w:marBottom w:val="0"/>
      <w:divBdr>
        <w:top w:val="none" w:sz="0" w:space="0" w:color="auto"/>
        <w:left w:val="none" w:sz="0" w:space="0" w:color="auto"/>
        <w:bottom w:val="none" w:sz="0" w:space="0" w:color="auto"/>
        <w:right w:val="none" w:sz="0" w:space="0" w:color="auto"/>
      </w:divBdr>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78498693">
      <w:bodyDiv w:val="1"/>
      <w:marLeft w:val="0"/>
      <w:marRight w:val="0"/>
      <w:marTop w:val="0"/>
      <w:marBottom w:val="0"/>
      <w:divBdr>
        <w:top w:val="none" w:sz="0" w:space="0" w:color="auto"/>
        <w:left w:val="none" w:sz="0" w:space="0" w:color="auto"/>
        <w:bottom w:val="none" w:sz="0" w:space="0" w:color="auto"/>
        <w:right w:val="none" w:sz="0" w:space="0" w:color="auto"/>
      </w:divBdr>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28608378">
      <w:bodyDiv w:val="1"/>
      <w:marLeft w:val="0"/>
      <w:marRight w:val="0"/>
      <w:marTop w:val="0"/>
      <w:marBottom w:val="0"/>
      <w:divBdr>
        <w:top w:val="none" w:sz="0" w:space="0" w:color="auto"/>
        <w:left w:val="none" w:sz="0" w:space="0" w:color="auto"/>
        <w:bottom w:val="none" w:sz="0" w:space="0" w:color="auto"/>
        <w:right w:val="none" w:sz="0" w:space="0" w:color="auto"/>
      </w:divBdr>
    </w:div>
    <w:div w:id="1232546836">
      <w:bodyDiv w:val="1"/>
      <w:marLeft w:val="0"/>
      <w:marRight w:val="0"/>
      <w:marTop w:val="0"/>
      <w:marBottom w:val="0"/>
      <w:divBdr>
        <w:top w:val="none" w:sz="0" w:space="0" w:color="auto"/>
        <w:left w:val="none" w:sz="0" w:space="0" w:color="auto"/>
        <w:bottom w:val="none" w:sz="0" w:space="0" w:color="auto"/>
        <w:right w:val="none" w:sz="0" w:space="0" w:color="auto"/>
      </w:divBdr>
    </w:div>
    <w:div w:id="1247836434">
      <w:bodyDiv w:val="1"/>
      <w:marLeft w:val="0"/>
      <w:marRight w:val="0"/>
      <w:marTop w:val="0"/>
      <w:marBottom w:val="0"/>
      <w:divBdr>
        <w:top w:val="none" w:sz="0" w:space="0" w:color="auto"/>
        <w:left w:val="none" w:sz="0" w:space="0" w:color="auto"/>
        <w:bottom w:val="none" w:sz="0" w:space="0" w:color="auto"/>
        <w:right w:val="none" w:sz="0" w:space="0" w:color="auto"/>
      </w:divBdr>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288048676">
      <w:bodyDiv w:val="1"/>
      <w:marLeft w:val="0"/>
      <w:marRight w:val="0"/>
      <w:marTop w:val="0"/>
      <w:marBottom w:val="0"/>
      <w:divBdr>
        <w:top w:val="none" w:sz="0" w:space="0" w:color="auto"/>
        <w:left w:val="none" w:sz="0" w:space="0" w:color="auto"/>
        <w:bottom w:val="none" w:sz="0" w:space="0" w:color="auto"/>
        <w:right w:val="none" w:sz="0" w:space="0" w:color="auto"/>
      </w:divBdr>
    </w:div>
    <w:div w:id="1294485493">
      <w:bodyDiv w:val="1"/>
      <w:marLeft w:val="0"/>
      <w:marRight w:val="0"/>
      <w:marTop w:val="0"/>
      <w:marBottom w:val="0"/>
      <w:divBdr>
        <w:top w:val="none" w:sz="0" w:space="0" w:color="auto"/>
        <w:left w:val="none" w:sz="0" w:space="0" w:color="auto"/>
        <w:bottom w:val="none" w:sz="0" w:space="0" w:color="auto"/>
        <w:right w:val="none" w:sz="0" w:space="0" w:color="auto"/>
      </w:divBdr>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26277060">
      <w:bodyDiv w:val="1"/>
      <w:marLeft w:val="0"/>
      <w:marRight w:val="0"/>
      <w:marTop w:val="0"/>
      <w:marBottom w:val="0"/>
      <w:divBdr>
        <w:top w:val="none" w:sz="0" w:space="0" w:color="auto"/>
        <w:left w:val="none" w:sz="0" w:space="0" w:color="auto"/>
        <w:bottom w:val="none" w:sz="0" w:space="0" w:color="auto"/>
        <w:right w:val="none" w:sz="0" w:space="0" w:color="auto"/>
      </w:divBdr>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47748960">
      <w:bodyDiv w:val="1"/>
      <w:marLeft w:val="0"/>
      <w:marRight w:val="0"/>
      <w:marTop w:val="0"/>
      <w:marBottom w:val="0"/>
      <w:divBdr>
        <w:top w:val="none" w:sz="0" w:space="0" w:color="auto"/>
        <w:left w:val="none" w:sz="0" w:space="0" w:color="auto"/>
        <w:bottom w:val="none" w:sz="0" w:space="0" w:color="auto"/>
        <w:right w:val="none" w:sz="0" w:space="0" w:color="auto"/>
      </w:divBdr>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57074661">
      <w:bodyDiv w:val="1"/>
      <w:marLeft w:val="0"/>
      <w:marRight w:val="0"/>
      <w:marTop w:val="0"/>
      <w:marBottom w:val="0"/>
      <w:divBdr>
        <w:top w:val="none" w:sz="0" w:space="0" w:color="auto"/>
        <w:left w:val="none" w:sz="0" w:space="0" w:color="auto"/>
        <w:bottom w:val="none" w:sz="0" w:space="0" w:color="auto"/>
        <w:right w:val="none" w:sz="0" w:space="0" w:color="auto"/>
      </w:divBdr>
    </w:div>
    <w:div w:id="1357150073">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4746778">
      <w:bodyDiv w:val="1"/>
      <w:marLeft w:val="0"/>
      <w:marRight w:val="0"/>
      <w:marTop w:val="0"/>
      <w:marBottom w:val="0"/>
      <w:divBdr>
        <w:top w:val="none" w:sz="0" w:space="0" w:color="auto"/>
        <w:left w:val="none" w:sz="0" w:space="0" w:color="auto"/>
        <w:bottom w:val="none" w:sz="0" w:space="0" w:color="auto"/>
        <w:right w:val="none" w:sz="0" w:space="0" w:color="auto"/>
      </w:divBdr>
    </w:div>
    <w:div w:id="1366642249">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011135">
      <w:bodyDiv w:val="1"/>
      <w:marLeft w:val="0"/>
      <w:marRight w:val="0"/>
      <w:marTop w:val="0"/>
      <w:marBottom w:val="0"/>
      <w:divBdr>
        <w:top w:val="none" w:sz="0" w:space="0" w:color="auto"/>
        <w:left w:val="none" w:sz="0" w:space="0" w:color="auto"/>
        <w:bottom w:val="none" w:sz="0" w:space="0" w:color="auto"/>
        <w:right w:val="none" w:sz="0" w:space="0" w:color="auto"/>
      </w:divBdr>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1733321">
      <w:bodyDiv w:val="1"/>
      <w:marLeft w:val="0"/>
      <w:marRight w:val="0"/>
      <w:marTop w:val="0"/>
      <w:marBottom w:val="0"/>
      <w:divBdr>
        <w:top w:val="none" w:sz="0" w:space="0" w:color="auto"/>
        <w:left w:val="none" w:sz="0" w:space="0" w:color="auto"/>
        <w:bottom w:val="none" w:sz="0" w:space="0" w:color="auto"/>
        <w:right w:val="none" w:sz="0" w:space="0" w:color="auto"/>
      </w:divBdr>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18943936">
      <w:bodyDiv w:val="1"/>
      <w:marLeft w:val="0"/>
      <w:marRight w:val="0"/>
      <w:marTop w:val="0"/>
      <w:marBottom w:val="0"/>
      <w:divBdr>
        <w:top w:val="none" w:sz="0" w:space="0" w:color="auto"/>
        <w:left w:val="none" w:sz="0" w:space="0" w:color="auto"/>
        <w:bottom w:val="none" w:sz="0" w:space="0" w:color="auto"/>
        <w:right w:val="none" w:sz="0" w:space="0" w:color="auto"/>
      </w:divBdr>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30155417">
      <w:bodyDiv w:val="1"/>
      <w:marLeft w:val="0"/>
      <w:marRight w:val="0"/>
      <w:marTop w:val="0"/>
      <w:marBottom w:val="0"/>
      <w:divBdr>
        <w:top w:val="none" w:sz="0" w:space="0" w:color="auto"/>
        <w:left w:val="none" w:sz="0" w:space="0" w:color="auto"/>
        <w:bottom w:val="none" w:sz="0" w:space="0" w:color="auto"/>
        <w:right w:val="none" w:sz="0" w:space="0" w:color="auto"/>
      </w:divBdr>
    </w:div>
    <w:div w:id="1447582096">
      <w:bodyDiv w:val="1"/>
      <w:marLeft w:val="0"/>
      <w:marRight w:val="0"/>
      <w:marTop w:val="0"/>
      <w:marBottom w:val="0"/>
      <w:divBdr>
        <w:top w:val="none" w:sz="0" w:space="0" w:color="auto"/>
        <w:left w:val="none" w:sz="0" w:space="0" w:color="auto"/>
        <w:bottom w:val="none" w:sz="0" w:space="0" w:color="auto"/>
        <w:right w:val="none" w:sz="0" w:space="0" w:color="auto"/>
      </w:divBdr>
      <w:divsChild>
        <w:div w:id="1156842279">
          <w:marLeft w:val="720"/>
          <w:marRight w:val="0"/>
          <w:marTop w:val="0"/>
          <w:marBottom w:val="0"/>
          <w:divBdr>
            <w:top w:val="none" w:sz="0" w:space="0" w:color="auto"/>
            <w:left w:val="none" w:sz="0" w:space="0" w:color="auto"/>
            <w:bottom w:val="none" w:sz="0" w:space="0" w:color="auto"/>
            <w:right w:val="none" w:sz="0" w:space="0" w:color="auto"/>
          </w:divBdr>
        </w:div>
        <w:div w:id="191841488">
          <w:marLeft w:val="720"/>
          <w:marRight w:val="0"/>
          <w:marTop w:val="0"/>
          <w:marBottom w:val="0"/>
          <w:divBdr>
            <w:top w:val="none" w:sz="0" w:space="0" w:color="auto"/>
            <w:left w:val="none" w:sz="0" w:space="0" w:color="auto"/>
            <w:bottom w:val="none" w:sz="0" w:space="0" w:color="auto"/>
            <w:right w:val="none" w:sz="0" w:space="0" w:color="auto"/>
          </w:divBdr>
        </w:div>
        <w:div w:id="130097923">
          <w:marLeft w:val="720"/>
          <w:marRight w:val="0"/>
          <w:marTop w:val="0"/>
          <w:marBottom w:val="0"/>
          <w:divBdr>
            <w:top w:val="none" w:sz="0" w:space="0" w:color="auto"/>
            <w:left w:val="none" w:sz="0" w:space="0" w:color="auto"/>
            <w:bottom w:val="none" w:sz="0" w:space="0" w:color="auto"/>
            <w:right w:val="none" w:sz="0" w:space="0" w:color="auto"/>
          </w:divBdr>
        </w:div>
        <w:div w:id="102576784">
          <w:marLeft w:val="720"/>
          <w:marRight w:val="0"/>
          <w:marTop w:val="0"/>
          <w:marBottom w:val="0"/>
          <w:divBdr>
            <w:top w:val="none" w:sz="0" w:space="0" w:color="auto"/>
            <w:left w:val="none" w:sz="0" w:space="0" w:color="auto"/>
            <w:bottom w:val="none" w:sz="0" w:space="0" w:color="auto"/>
            <w:right w:val="none" w:sz="0" w:space="0" w:color="auto"/>
          </w:divBdr>
        </w:div>
        <w:div w:id="1705475765">
          <w:marLeft w:val="720"/>
          <w:marRight w:val="0"/>
          <w:marTop w:val="0"/>
          <w:marBottom w:val="0"/>
          <w:divBdr>
            <w:top w:val="none" w:sz="0" w:space="0" w:color="auto"/>
            <w:left w:val="none" w:sz="0" w:space="0" w:color="auto"/>
            <w:bottom w:val="none" w:sz="0" w:space="0" w:color="auto"/>
            <w:right w:val="none" w:sz="0" w:space="0" w:color="auto"/>
          </w:divBdr>
        </w:div>
        <w:div w:id="1577008432">
          <w:marLeft w:val="720"/>
          <w:marRight w:val="0"/>
          <w:marTop w:val="0"/>
          <w:marBottom w:val="0"/>
          <w:divBdr>
            <w:top w:val="none" w:sz="0" w:space="0" w:color="auto"/>
            <w:left w:val="none" w:sz="0" w:space="0" w:color="auto"/>
            <w:bottom w:val="none" w:sz="0" w:space="0" w:color="auto"/>
            <w:right w:val="none" w:sz="0" w:space="0" w:color="auto"/>
          </w:divBdr>
        </w:div>
        <w:div w:id="1527135415">
          <w:marLeft w:val="72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0761253">
      <w:bodyDiv w:val="1"/>
      <w:marLeft w:val="0"/>
      <w:marRight w:val="0"/>
      <w:marTop w:val="0"/>
      <w:marBottom w:val="0"/>
      <w:divBdr>
        <w:top w:val="none" w:sz="0" w:space="0" w:color="auto"/>
        <w:left w:val="none" w:sz="0" w:space="0" w:color="auto"/>
        <w:bottom w:val="none" w:sz="0" w:space="0" w:color="auto"/>
        <w:right w:val="none" w:sz="0" w:space="0" w:color="auto"/>
      </w:divBdr>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70628492">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87747642">
      <w:bodyDiv w:val="1"/>
      <w:marLeft w:val="0"/>
      <w:marRight w:val="0"/>
      <w:marTop w:val="0"/>
      <w:marBottom w:val="0"/>
      <w:divBdr>
        <w:top w:val="none" w:sz="0" w:space="0" w:color="auto"/>
        <w:left w:val="none" w:sz="0" w:space="0" w:color="auto"/>
        <w:bottom w:val="none" w:sz="0" w:space="0" w:color="auto"/>
        <w:right w:val="none" w:sz="0" w:space="0" w:color="auto"/>
      </w:divBdr>
    </w:div>
    <w:div w:id="1488091932">
      <w:bodyDiv w:val="1"/>
      <w:marLeft w:val="0"/>
      <w:marRight w:val="0"/>
      <w:marTop w:val="0"/>
      <w:marBottom w:val="0"/>
      <w:divBdr>
        <w:top w:val="none" w:sz="0" w:space="0" w:color="auto"/>
        <w:left w:val="none" w:sz="0" w:space="0" w:color="auto"/>
        <w:bottom w:val="none" w:sz="0" w:space="0" w:color="auto"/>
        <w:right w:val="none" w:sz="0" w:space="0" w:color="auto"/>
      </w:divBdr>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3256152">
      <w:bodyDiv w:val="1"/>
      <w:marLeft w:val="0"/>
      <w:marRight w:val="0"/>
      <w:marTop w:val="0"/>
      <w:marBottom w:val="0"/>
      <w:divBdr>
        <w:top w:val="none" w:sz="0" w:space="0" w:color="auto"/>
        <w:left w:val="none" w:sz="0" w:space="0" w:color="auto"/>
        <w:bottom w:val="none" w:sz="0" w:space="0" w:color="auto"/>
        <w:right w:val="none" w:sz="0" w:space="0" w:color="auto"/>
      </w:divBdr>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2917082">
      <w:bodyDiv w:val="1"/>
      <w:marLeft w:val="0"/>
      <w:marRight w:val="0"/>
      <w:marTop w:val="0"/>
      <w:marBottom w:val="0"/>
      <w:divBdr>
        <w:top w:val="none" w:sz="0" w:space="0" w:color="auto"/>
        <w:left w:val="none" w:sz="0" w:space="0" w:color="auto"/>
        <w:bottom w:val="none" w:sz="0" w:space="0" w:color="auto"/>
        <w:right w:val="none" w:sz="0" w:space="0" w:color="auto"/>
      </w:divBdr>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41819037">
      <w:bodyDiv w:val="1"/>
      <w:marLeft w:val="0"/>
      <w:marRight w:val="0"/>
      <w:marTop w:val="0"/>
      <w:marBottom w:val="0"/>
      <w:divBdr>
        <w:top w:val="none" w:sz="0" w:space="0" w:color="auto"/>
        <w:left w:val="none" w:sz="0" w:space="0" w:color="auto"/>
        <w:bottom w:val="none" w:sz="0" w:space="0" w:color="auto"/>
        <w:right w:val="none" w:sz="0" w:space="0" w:color="auto"/>
      </w:divBdr>
    </w:div>
    <w:div w:id="1564025707">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0925412">
      <w:bodyDiv w:val="1"/>
      <w:marLeft w:val="0"/>
      <w:marRight w:val="0"/>
      <w:marTop w:val="0"/>
      <w:marBottom w:val="0"/>
      <w:divBdr>
        <w:top w:val="none" w:sz="0" w:space="0" w:color="auto"/>
        <w:left w:val="none" w:sz="0" w:space="0" w:color="auto"/>
        <w:bottom w:val="none" w:sz="0" w:space="0" w:color="auto"/>
        <w:right w:val="none" w:sz="0" w:space="0" w:color="auto"/>
      </w:divBdr>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0944449">
      <w:bodyDiv w:val="1"/>
      <w:marLeft w:val="0"/>
      <w:marRight w:val="0"/>
      <w:marTop w:val="0"/>
      <w:marBottom w:val="0"/>
      <w:divBdr>
        <w:top w:val="none" w:sz="0" w:space="0" w:color="auto"/>
        <w:left w:val="none" w:sz="0" w:space="0" w:color="auto"/>
        <w:bottom w:val="none" w:sz="0" w:space="0" w:color="auto"/>
        <w:right w:val="none" w:sz="0" w:space="0" w:color="auto"/>
      </w:divBdr>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87879789">
      <w:bodyDiv w:val="1"/>
      <w:marLeft w:val="0"/>
      <w:marRight w:val="0"/>
      <w:marTop w:val="0"/>
      <w:marBottom w:val="0"/>
      <w:divBdr>
        <w:top w:val="none" w:sz="0" w:space="0" w:color="auto"/>
        <w:left w:val="none" w:sz="0" w:space="0" w:color="auto"/>
        <w:bottom w:val="none" w:sz="0" w:space="0" w:color="auto"/>
        <w:right w:val="none" w:sz="0" w:space="0" w:color="auto"/>
      </w:divBdr>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426019">
      <w:bodyDiv w:val="1"/>
      <w:marLeft w:val="0"/>
      <w:marRight w:val="0"/>
      <w:marTop w:val="0"/>
      <w:marBottom w:val="0"/>
      <w:divBdr>
        <w:top w:val="none" w:sz="0" w:space="0" w:color="auto"/>
        <w:left w:val="none" w:sz="0" w:space="0" w:color="auto"/>
        <w:bottom w:val="none" w:sz="0" w:space="0" w:color="auto"/>
        <w:right w:val="none" w:sz="0" w:space="0" w:color="auto"/>
      </w:divBdr>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593853265">
      <w:bodyDiv w:val="1"/>
      <w:marLeft w:val="0"/>
      <w:marRight w:val="0"/>
      <w:marTop w:val="0"/>
      <w:marBottom w:val="0"/>
      <w:divBdr>
        <w:top w:val="none" w:sz="0" w:space="0" w:color="auto"/>
        <w:left w:val="none" w:sz="0" w:space="0" w:color="auto"/>
        <w:bottom w:val="none" w:sz="0" w:space="0" w:color="auto"/>
        <w:right w:val="none" w:sz="0" w:space="0" w:color="auto"/>
      </w:divBdr>
    </w:div>
    <w:div w:id="1599943523">
      <w:bodyDiv w:val="1"/>
      <w:marLeft w:val="0"/>
      <w:marRight w:val="0"/>
      <w:marTop w:val="0"/>
      <w:marBottom w:val="0"/>
      <w:divBdr>
        <w:top w:val="none" w:sz="0" w:space="0" w:color="auto"/>
        <w:left w:val="none" w:sz="0" w:space="0" w:color="auto"/>
        <w:bottom w:val="none" w:sz="0" w:space="0" w:color="auto"/>
        <w:right w:val="none" w:sz="0" w:space="0" w:color="auto"/>
      </w:divBdr>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1248492013">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9568432">
          <w:marLeft w:val="0"/>
          <w:marRight w:val="0"/>
          <w:marTop w:val="0"/>
          <w:marBottom w:val="0"/>
          <w:divBdr>
            <w:top w:val="none" w:sz="0" w:space="0" w:color="auto"/>
            <w:left w:val="none" w:sz="0" w:space="0" w:color="auto"/>
            <w:bottom w:val="none" w:sz="0" w:space="0" w:color="auto"/>
            <w:right w:val="none" w:sz="0" w:space="0" w:color="auto"/>
          </w:divBdr>
        </w:div>
      </w:divsChild>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063915694">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6909409">
      <w:bodyDiv w:val="1"/>
      <w:marLeft w:val="0"/>
      <w:marRight w:val="0"/>
      <w:marTop w:val="0"/>
      <w:marBottom w:val="0"/>
      <w:divBdr>
        <w:top w:val="none" w:sz="0" w:space="0" w:color="auto"/>
        <w:left w:val="none" w:sz="0" w:space="0" w:color="auto"/>
        <w:bottom w:val="none" w:sz="0" w:space="0" w:color="auto"/>
        <w:right w:val="none" w:sz="0" w:space="0" w:color="auto"/>
      </w:divBdr>
    </w:div>
    <w:div w:id="1636986313">
      <w:bodyDiv w:val="1"/>
      <w:marLeft w:val="0"/>
      <w:marRight w:val="0"/>
      <w:marTop w:val="0"/>
      <w:marBottom w:val="0"/>
      <w:divBdr>
        <w:top w:val="none" w:sz="0" w:space="0" w:color="auto"/>
        <w:left w:val="none" w:sz="0" w:space="0" w:color="auto"/>
        <w:bottom w:val="none" w:sz="0" w:space="0" w:color="auto"/>
        <w:right w:val="none" w:sz="0" w:space="0" w:color="auto"/>
      </w:divBdr>
    </w:div>
    <w:div w:id="1639604801">
      <w:bodyDiv w:val="1"/>
      <w:marLeft w:val="0"/>
      <w:marRight w:val="0"/>
      <w:marTop w:val="0"/>
      <w:marBottom w:val="0"/>
      <w:divBdr>
        <w:top w:val="none" w:sz="0" w:space="0" w:color="auto"/>
        <w:left w:val="none" w:sz="0" w:space="0" w:color="auto"/>
        <w:bottom w:val="none" w:sz="0" w:space="0" w:color="auto"/>
        <w:right w:val="none" w:sz="0" w:space="0" w:color="auto"/>
      </w:divBdr>
      <w:divsChild>
        <w:div w:id="370301287">
          <w:marLeft w:val="0"/>
          <w:marRight w:val="0"/>
          <w:marTop w:val="0"/>
          <w:marBottom w:val="0"/>
          <w:divBdr>
            <w:top w:val="none" w:sz="0" w:space="0" w:color="auto"/>
            <w:left w:val="none" w:sz="0" w:space="0" w:color="auto"/>
            <w:bottom w:val="none" w:sz="0" w:space="0" w:color="auto"/>
            <w:right w:val="none" w:sz="0" w:space="0" w:color="auto"/>
          </w:divBdr>
        </w:div>
        <w:div w:id="2020542959">
          <w:marLeft w:val="0"/>
          <w:marRight w:val="0"/>
          <w:marTop w:val="0"/>
          <w:marBottom w:val="0"/>
          <w:divBdr>
            <w:top w:val="none" w:sz="0" w:space="0" w:color="auto"/>
            <w:left w:val="none" w:sz="0" w:space="0" w:color="auto"/>
            <w:bottom w:val="none" w:sz="0" w:space="0" w:color="auto"/>
            <w:right w:val="none" w:sz="0" w:space="0" w:color="auto"/>
          </w:divBdr>
        </w:div>
        <w:div w:id="843862081">
          <w:marLeft w:val="0"/>
          <w:marRight w:val="0"/>
          <w:marTop w:val="0"/>
          <w:marBottom w:val="0"/>
          <w:divBdr>
            <w:top w:val="none" w:sz="0" w:space="0" w:color="auto"/>
            <w:left w:val="none" w:sz="0" w:space="0" w:color="auto"/>
            <w:bottom w:val="none" w:sz="0" w:space="0" w:color="auto"/>
            <w:right w:val="none" w:sz="0" w:space="0" w:color="auto"/>
          </w:divBdr>
        </w:div>
      </w:divsChild>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54412925">
      <w:bodyDiv w:val="1"/>
      <w:marLeft w:val="0"/>
      <w:marRight w:val="0"/>
      <w:marTop w:val="0"/>
      <w:marBottom w:val="0"/>
      <w:divBdr>
        <w:top w:val="none" w:sz="0" w:space="0" w:color="auto"/>
        <w:left w:val="none" w:sz="0" w:space="0" w:color="auto"/>
        <w:bottom w:val="none" w:sz="0" w:space="0" w:color="auto"/>
        <w:right w:val="none" w:sz="0" w:space="0" w:color="auto"/>
      </w:divBdr>
    </w:div>
    <w:div w:id="1659917684">
      <w:bodyDiv w:val="1"/>
      <w:marLeft w:val="0"/>
      <w:marRight w:val="0"/>
      <w:marTop w:val="0"/>
      <w:marBottom w:val="0"/>
      <w:divBdr>
        <w:top w:val="none" w:sz="0" w:space="0" w:color="auto"/>
        <w:left w:val="none" w:sz="0" w:space="0" w:color="auto"/>
        <w:bottom w:val="none" w:sz="0" w:space="0" w:color="auto"/>
        <w:right w:val="none" w:sz="0" w:space="0" w:color="auto"/>
      </w:divBdr>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294361228">
          <w:marLeft w:val="0"/>
          <w:marRight w:val="0"/>
          <w:marTop w:val="0"/>
          <w:marBottom w:val="0"/>
          <w:divBdr>
            <w:top w:val="none" w:sz="0" w:space="0" w:color="auto"/>
            <w:left w:val="none" w:sz="0" w:space="0" w:color="auto"/>
            <w:bottom w:val="none" w:sz="0" w:space="0" w:color="auto"/>
            <w:right w:val="none" w:sz="0" w:space="0" w:color="auto"/>
          </w:divBdr>
        </w:div>
        <w:div w:id="1031340175">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72878776">
      <w:bodyDiv w:val="1"/>
      <w:marLeft w:val="0"/>
      <w:marRight w:val="0"/>
      <w:marTop w:val="0"/>
      <w:marBottom w:val="0"/>
      <w:divBdr>
        <w:top w:val="none" w:sz="0" w:space="0" w:color="auto"/>
        <w:left w:val="none" w:sz="0" w:space="0" w:color="auto"/>
        <w:bottom w:val="none" w:sz="0" w:space="0" w:color="auto"/>
        <w:right w:val="none" w:sz="0" w:space="0" w:color="auto"/>
      </w:divBdr>
    </w:div>
    <w:div w:id="1676952010">
      <w:bodyDiv w:val="1"/>
      <w:marLeft w:val="0"/>
      <w:marRight w:val="0"/>
      <w:marTop w:val="0"/>
      <w:marBottom w:val="0"/>
      <w:divBdr>
        <w:top w:val="none" w:sz="0" w:space="0" w:color="auto"/>
        <w:left w:val="none" w:sz="0" w:space="0" w:color="auto"/>
        <w:bottom w:val="none" w:sz="0" w:space="0" w:color="auto"/>
        <w:right w:val="none" w:sz="0" w:space="0" w:color="auto"/>
      </w:divBdr>
    </w:div>
    <w:div w:id="1681198184">
      <w:bodyDiv w:val="1"/>
      <w:marLeft w:val="0"/>
      <w:marRight w:val="0"/>
      <w:marTop w:val="0"/>
      <w:marBottom w:val="0"/>
      <w:divBdr>
        <w:top w:val="none" w:sz="0" w:space="0" w:color="auto"/>
        <w:left w:val="none" w:sz="0" w:space="0" w:color="auto"/>
        <w:bottom w:val="none" w:sz="0" w:space="0" w:color="auto"/>
        <w:right w:val="none" w:sz="0" w:space="0" w:color="auto"/>
      </w:divBdr>
    </w:div>
    <w:div w:id="1683969732">
      <w:bodyDiv w:val="1"/>
      <w:marLeft w:val="0"/>
      <w:marRight w:val="0"/>
      <w:marTop w:val="0"/>
      <w:marBottom w:val="0"/>
      <w:divBdr>
        <w:top w:val="none" w:sz="0" w:space="0" w:color="auto"/>
        <w:left w:val="none" w:sz="0" w:space="0" w:color="auto"/>
        <w:bottom w:val="none" w:sz="0" w:space="0" w:color="auto"/>
        <w:right w:val="none" w:sz="0" w:space="0" w:color="auto"/>
      </w:divBdr>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3937597">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08948939">
      <w:bodyDiv w:val="1"/>
      <w:marLeft w:val="0"/>
      <w:marRight w:val="0"/>
      <w:marTop w:val="0"/>
      <w:marBottom w:val="0"/>
      <w:divBdr>
        <w:top w:val="none" w:sz="0" w:space="0" w:color="auto"/>
        <w:left w:val="none" w:sz="0" w:space="0" w:color="auto"/>
        <w:bottom w:val="none" w:sz="0" w:space="0" w:color="auto"/>
        <w:right w:val="none" w:sz="0" w:space="0" w:color="auto"/>
      </w:divBdr>
    </w:div>
    <w:div w:id="1709185993">
      <w:bodyDiv w:val="1"/>
      <w:marLeft w:val="0"/>
      <w:marRight w:val="0"/>
      <w:marTop w:val="0"/>
      <w:marBottom w:val="0"/>
      <w:divBdr>
        <w:top w:val="none" w:sz="0" w:space="0" w:color="auto"/>
        <w:left w:val="none" w:sz="0" w:space="0" w:color="auto"/>
        <w:bottom w:val="none" w:sz="0" w:space="0" w:color="auto"/>
        <w:right w:val="none" w:sz="0" w:space="0" w:color="auto"/>
      </w:divBdr>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1608589">
      <w:bodyDiv w:val="1"/>
      <w:marLeft w:val="0"/>
      <w:marRight w:val="0"/>
      <w:marTop w:val="0"/>
      <w:marBottom w:val="0"/>
      <w:divBdr>
        <w:top w:val="none" w:sz="0" w:space="0" w:color="auto"/>
        <w:left w:val="none" w:sz="0" w:space="0" w:color="auto"/>
        <w:bottom w:val="none" w:sz="0" w:space="0" w:color="auto"/>
        <w:right w:val="none" w:sz="0" w:space="0" w:color="auto"/>
      </w:divBdr>
    </w:div>
    <w:div w:id="1712877860">
      <w:bodyDiv w:val="1"/>
      <w:marLeft w:val="0"/>
      <w:marRight w:val="0"/>
      <w:marTop w:val="0"/>
      <w:marBottom w:val="0"/>
      <w:divBdr>
        <w:top w:val="none" w:sz="0" w:space="0" w:color="auto"/>
        <w:left w:val="none" w:sz="0" w:space="0" w:color="auto"/>
        <w:bottom w:val="none" w:sz="0" w:space="0" w:color="auto"/>
        <w:right w:val="none" w:sz="0" w:space="0" w:color="auto"/>
      </w:divBdr>
      <w:divsChild>
        <w:div w:id="732199596">
          <w:marLeft w:val="0"/>
          <w:marRight w:val="0"/>
          <w:marTop w:val="0"/>
          <w:marBottom w:val="0"/>
          <w:divBdr>
            <w:top w:val="none" w:sz="0" w:space="0" w:color="auto"/>
            <w:left w:val="none" w:sz="0" w:space="0" w:color="auto"/>
            <w:bottom w:val="none" w:sz="0" w:space="0" w:color="auto"/>
            <w:right w:val="none" w:sz="0" w:space="0" w:color="auto"/>
          </w:divBdr>
        </w:div>
        <w:div w:id="1014694198">
          <w:marLeft w:val="0"/>
          <w:marRight w:val="0"/>
          <w:marTop w:val="0"/>
          <w:marBottom w:val="0"/>
          <w:divBdr>
            <w:top w:val="none" w:sz="0" w:space="0" w:color="auto"/>
            <w:left w:val="none" w:sz="0" w:space="0" w:color="auto"/>
            <w:bottom w:val="none" w:sz="0" w:space="0" w:color="auto"/>
            <w:right w:val="none" w:sz="0" w:space="0" w:color="auto"/>
          </w:divBdr>
        </w:div>
        <w:div w:id="23336947">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16808099">
      <w:bodyDiv w:val="1"/>
      <w:marLeft w:val="0"/>
      <w:marRight w:val="0"/>
      <w:marTop w:val="0"/>
      <w:marBottom w:val="0"/>
      <w:divBdr>
        <w:top w:val="none" w:sz="0" w:space="0" w:color="auto"/>
        <w:left w:val="none" w:sz="0" w:space="0" w:color="auto"/>
        <w:bottom w:val="none" w:sz="0" w:space="0" w:color="auto"/>
        <w:right w:val="none" w:sz="0" w:space="0" w:color="auto"/>
      </w:divBdr>
    </w:div>
    <w:div w:id="1720010218">
      <w:bodyDiv w:val="1"/>
      <w:marLeft w:val="0"/>
      <w:marRight w:val="0"/>
      <w:marTop w:val="0"/>
      <w:marBottom w:val="0"/>
      <w:divBdr>
        <w:top w:val="none" w:sz="0" w:space="0" w:color="auto"/>
        <w:left w:val="none" w:sz="0" w:space="0" w:color="auto"/>
        <w:bottom w:val="none" w:sz="0" w:space="0" w:color="auto"/>
        <w:right w:val="none" w:sz="0" w:space="0" w:color="auto"/>
      </w:divBdr>
    </w:div>
    <w:div w:id="1720393687">
      <w:bodyDiv w:val="1"/>
      <w:marLeft w:val="0"/>
      <w:marRight w:val="0"/>
      <w:marTop w:val="0"/>
      <w:marBottom w:val="0"/>
      <w:divBdr>
        <w:top w:val="none" w:sz="0" w:space="0" w:color="auto"/>
        <w:left w:val="none" w:sz="0" w:space="0" w:color="auto"/>
        <w:bottom w:val="none" w:sz="0" w:space="0" w:color="auto"/>
        <w:right w:val="none" w:sz="0" w:space="0" w:color="auto"/>
      </w:divBdr>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31226769">
      <w:bodyDiv w:val="1"/>
      <w:marLeft w:val="0"/>
      <w:marRight w:val="0"/>
      <w:marTop w:val="0"/>
      <w:marBottom w:val="0"/>
      <w:divBdr>
        <w:top w:val="none" w:sz="0" w:space="0" w:color="auto"/>
        <w:left w:val="none" w:sz="0" w:space="0" w:color="auto"/>
        <w:bottom w:val="none" w:sz="0" w:space="0" w:color="auto"/>
        <w:right w:val="none" w:sz="0" w:space="0" w:color="auto"/>
      </w:divBdr>
    </w:div>
    <w:div w:id="1733386078">
      <w:bodyDiv w:val="1"/>
      <w:marLeft w:val="0"/>
      <w:marRight w:val="0"/>
      <w:marTop w:val="0"/>
      <w:marBottom w:val="0"/>
      <w:divBdr>
        <w:top w:val="none" w:sz="0" w:space="0" w:color="auto"/>
        <w:left w:val="none" w:sz="0" w:space="0" w:color="auto"/>
        <w:bottom w:val="none" w:sz="0" w:space="0" w:color="auto"/>
        <w:right w:val="none" w:sz="0" w:space="0" w:color="auto"/>
      </w:divBdr>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4253121">
      <w:bodyDiv w:val="1"/>
      <w:marLeft w:val="0"/>
      <w:marRight w:val="0"/>
      <w:marTop w:val="0"/>
      <w:marBottom w:val="0"/>
      <w:divBdr>
        <w:top w:val="none" w:sz="0" w:space="0" w:color="auto"/>
        <w:left w:val="none" w:sz="0" w:space="0" w:color="auto"/>
        <w:bottom w:val="none" w:sz="0" w:space="0" w:color="auto"/>
        <w:right w:val="none" w:sz="0" w:space="0" w:color="auto"/>
      </w:divBdr>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58554747">
      <w:bodyDiv w:val="1"/>
      <w:marLeft w:val="0"/>
      <w:marRight w:val="0"/>
      <w:marTop w:val="0"/>
      <w:marBottom w:val="0"/>
      <w:divBdr>
        <w:top w:val="none" w:sz="0" w:space="0" w:color="auto"/>
        <w:left w:val="none" w:sz="0" w:space="0" w:color="auto"/>
        <w:bottom w:val="none" w:sz="0" w:space="0" w:color="auto"/>
        <w:right w:val="none" w:sz="0" w:space="0" w:color="auto"/>
      </w:divBdr>
    </w:div>
    <w:div w:id="1760591085">
      <w:bodyDiv w:val="1"/>
      <w:marLeft w:val="0"/>
      <w:marRight w:val="0"/>
      <w:marTop w:val="0"/>
      <w:marBottom w:val="0"/>
      <w:divBdr>
        <w:top w:val="none" w:sz="0" w:space="0" w:color="auto"/>
        <w:left w:val="none" w:sz="0" w:space="0" w:color="auto"/>
        <w:bottom w:val="none" w:sz="0" w:space="0" w:color="auto"/>
        <w:right w:val="none" w:sz="0" w:space="0" w:color="auto"/>
      </w:divBdr>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43093190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8511064">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348770">
      <w:bodyDiv w:val="1"/>
      <w:marLeft w:val="0"/>
      <w:marRight w:val="0"/>
      <w:marTop w:val="0"/>
      <w:marBottom w:val="0"/>
      <w:divBdr>
        <w:top w:val="none" w:sz="0" w:space="0" w:color="auto"/>
        <w:left w:val="none" w:sz="0" w:space="0" w:color="auto"/>
        <w:bottom w:val="none" w:sz="0" w:space="0" w:color="auto"/>
        <w:right w:val="none" w:sz="0" w:space="0" w:color="auto"/>
      </w:divBdr>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89546071">
      <w:bodyDiv w:val="1"/>
      <w:marLeft w:val="0"/>
      <w:marRight w:val="0"/>
      <w:marTop w:val="0"/>
      <w:marBottom w:val="0"/>
      <w:divBdr>
        <w:top w:val="none" w:sz="0" w:space="0" w:color="auto"/>
        <w:left w:val="none" w:sz="0" w:space="0" w:color="auto"/>
        <w:bottom w:val="none" w:sz="0" w:space="0" w:color="auto"/>
        <w:right w:val="none" w:sz="0" w:space="0" w:color="auto"/>
      </w:divBdr>
    </w:div>
    <w:div w:id="1796371059">
      <w:bodyDiv w:val="1"/>
      <w:marLeft w:val="0"/>
      <w:marRight w:val="0"/>
      <w:marTop w:val="0"/>
      <w:marBottom w:val="0"/>
      <w:divBdr>
        <w:top w:val="none" w:sz="0" w:space="0" w:color="auto"/>
        <w:left w:val="none" w:sz="0" w:space="0" w:color="auto"/>
        <w:bottom w:val="none" w:sz="0" w:space="0" w:color="auto"/>
        <w:right w:val="none" w:sz="0" w:space="0" w:color="auto"/>
      </w:divBdr>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0949835">
      <w:bodyDiv w:val="1"/>
      <w:marLeft w:val="0"/>
      <w:marRight w:val="0"/>
      <w:marTop w:val="0"/>
      <w:marBottom w:val="0"/>
      <w:divBdr>
        <w:top w:val="none" w:sz="0" w:space="0" w:color="auto"/>
        <w:left w:val="none" w:sz="0" w:space="0" w:color="auto"/>
        <w:bottom w:val="none" w:sz="0" w:space="0" w:color="auto"/>
        <w:right w:val="none" w:sz="0" w:space="0" w:color="auto"/>
      </w:divBdr>
    </w:div>
    <w:div w:id="1803113905">
      <w:bodyDiv w:val="1"/>
      <w:marLeft w:val="0"/>
      <w:marRight w:val="0"/>
      <w:marTop w:val="0"/>
      <w:marBottom w:val="0"/>
      <w:divBdr>
        <w:top w:val="none" w:sz="0" w:space="0" w:color="auto"/>
        <w:left w:val="none" w:sz="0" w:space="0" w:color="auto"/>
        <w:bottom w:val="none" w:sz="0" w:space="0" w:color="auto"/>
        <w:right w:val="none" w:sz="0" w:space="0" w:color="auto"/>
      </w:divBdr>
    </w:div>
    <w:div w:id="1803377703">
      <w:bodyDiv w:val="1"/>
      <w:marLeft w:val="0"/>
      <w:marRight w:val="0"/>
      <w:marTop w:val="0"/>
      <w:marBottom w:val="0"/>
      <w:divBdr>
        <w:top w:val="none" w:sz="0" w:space="0" w:color="auto"/>
        <w:left w:val="none" w:sz="0" w:space="0" w:color="auto"/>
        <w:bottom w:val="none" w:sz="0" w:space="0" w:color="auto"/>
        <w:right w:val="none" w:sz="0" w:space="0" w:color="auto"/>
      </w:divBdr>
    </w:div>
    <w:div w:id="1806506694">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09516509">
      <w:bodyDiv w:val="1"/>
      <w:marLeft w:val="0"/>
      <w:marRight w:val="0"/>
      <w:marTop w:val="0"/>
      <w:marBottom w:val="0"/>
      <w:divBdr>
        <w:top w:val="none" w:sz="0" w:space="0" w:color="auto"/>
        <w:left w:val="none" w:sz="0" w:space="0" w:color="auto"/>
        <w:bottom w:val="none" w:sz="0" w:space="0" w:color="auto"/>
        <w:right w:val="none" w:sz="0" w:space="0" w:color="auto"/>
      </w:divBdr>
    </w:div>
    <w:div w:id="1811752503">
      <w:bodyDiv w:val="1"/>
      <w:marLeft w:val="0"/>
      <w:marRight w:val="0"/>
      <w:marTop w:val="0"/>
      <w:marBottom w:val="0"/>
      <w:divBdr>
        <w:top w:val="none" w:sz="0" w:space="0" w:color="auto"/>
        <w:left w:val="none" w:sz="0" w:space="0" w:color="auto"/>
        <w:bottom w:val="none" w:sz="0" w:space="0" w:color="auto"/>
        <w:right w:val="none" w:sz="0" w:space="0" w:color="auto"/>
      </w:divBdr>
    </w:div>
    <w:div w:id="1811896669">
      <w:bodyDiv w:val="1"/>
      <w:marLeft w:val="0"/>
      <w:marRight w:val="0"/>
      <w:marTop w:val="0"/>
      <w:marBottom w:val="0"/>
      <w:divBdr>
        <w:top w:val="none" w:sz="0" w:space="0" w:color="auto"/>
        <w:left w:val="none" w:sz="0" w:space="0" w:color="auto"/>
        <w:bottom w:val="none" w:sz="0" w:space="0" w:color="auto"/>
        <w:right w:val="none" w:sz="0" w:space="0" w:color="auto"/>
      </w:divBdr>
    </w:div>
    <w:div w:id="1820074224">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4447343">
      <w:bodyDiv w:val="1"/>
      <w:marLeft w:val="0"/>
      <w:marRight w:val="0"/>
      <w:marTop w:val="0"/>
      <w:marBottom w:val="0"/>
      <w:divBdr>
        <w:top w:val="none" w:sz="0" w:space="0" w:color="auto"/>
        <w:left w:val="none" w:sz="0" w:space="0" w:color="auto"/>
        <w:bottom w:val="none" w:sz="0" w:space="0" w:color="auto"/>
        <w:right w:val="none" w:sz="0" w:space="0" w:color="auto"/>
      </w:divBdr>
      <w:divsChild>
        <w:div w:id="1037584544">
          <w:marLeft w:val="0"/>
          <w:marRight w:val="0"/>
          <w:marTop w:val="0"/>
          <w:marBottom w:val="0"/>
          <w:divBdr>
            <w:top w:val="none" w:sz="0" w:space="0" w:color="auto"/>
            <w:left w:val="none" w:sz="0" w:space="0" w:color="auto"/>
            <w:bottom w:val="none" w:sz="0" w:space="0" w:color="auto"/>
            <w:right w:val="none" w:sz="0" w:space="0" w:color="auto"/>
          </w:divBdr>
        </w:div>
        <w:div w:id="1186865820">
          <w:marLeft w:val="0"/>
          <w:marRight w:val="0"/>
          <w:marTop w:val="0"/>
          <w:marBottom w:val="0"/>
          <w:divBdr>
            <w:top w:val="none" w:sz="0" w:space="0" w:color="auto"/>
            <w:left w:val="none" w:sz="0" w:space="0" w:color="auto"/>
            <w:bottom w:val="none" w:sz="0" w:space="0" w:color="auto"/>
            <w:right w:val="none" w:sz="0" w:space="0" w:color="auto"/>
          </w:divBdr>
        </w:div>
        <w:div w:id="1155994988">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41846376">
      <w:bodyDiv w:val="1"/>
      <w:marLeft w:val="0"/>
      <w:marRight w:val="0"/>
      <w:marTop w:val="0"/>
      <w:marBottom w:val="0"/>
      <w:divBdr>
        <w:top w:val="none" w:sz="0" w:space="0" w:color="auto"/>
        <w:left w:val="none" w:sz="0" w:space="0" w:color="auto"/>
        <w:bottom w:val="none" w:sz="0" w:space="0" w:color="auto"/>
        <w:right w:val="none" w:sz="0" w:space="0" w:color="auto"/>
      </w:divBdr>
    </w:div>
    <w:div w:id="1844126379">
      <w:bodyDiv w:val="1"/>
      <w:marLeft w:val="0"/>
      <w:marRight w:val="0"/>
      <w:marTop w:val="0"/>
      <w:marBottom w:val="0"/>
      <w:divBdr>
        <w:top w:val="none" w:sz="0" w:space="0" w:color="auto"/>
        <w:left w:val="none" w:sz="0" w:space="0" w:color="auto"/>
        <w:bottom w:val="none" w:sz="0" w:space="0" w:color="auto"/>
        <w:right w:val="none" w:sz="0" w:space="0" w:color="auto"/>
      </w:divBdr>
    </w:div>
    <w:div w:id="1854565443">
      <w:bodyDiv w:val="1"/>
      <w:marLeft w:val="0"/>
      <w:marRight w:val="0"/>
      <w:marTop w:val="0"/>
      <w:marBottom w:val="0"/>
      <w:divBdr>
        <w:top w:val="none" w:sz="0" w:space="0" w:color="auto"/>
        <w:left w:val="none" w:sz="0" w:space="0" w:color="auto"/>
        <w:bottom w:val="none" w:sz="0" w:space="0" w:color="auto"/>
        <w:right w:val="none" w:sz="0" w:space="0" w:color="auto"/>
      </w:divBdr>
    </w:div>
    <w:div w:id="1855146888">
      <w:bodyDiv w:val="1"/>
      <w:marLeft w:val="0"/>
      <w:marRight w:val="0"/>
      <w:marTop w:val="0"/>
      <w:marBottom w:val="0"/>
      <w:divBdr>
        <w:top w:val="none" w:sz="0" w:space="0" w:color="auto"/>
        <w:left w:val="none" w:sz="0" w:space="0" w:color="auto"/>
        <w:bottom w:val="none" w:sz="0" w:space="0" w:color="auto"/>
        <w:right w:val="none" w:sz="0" w:space="0" w:color="auto"/>
      </w:divBdr>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56531077">
      <w:bodyDiv w:val="1"/>
      <w:marLeft w:val="0"/>
      <w:marRight w:val="0"/>
      <w:marTop w:val="0"/>
      <w:marBottom w:val="0"/>
      <w:divBdr>
        <w:top w:val="none" w:sz="0" w:space="0" w:color="auto"/>
        <w:left w:val="none" w:sz="0" w:space="0" w:color="auto"/>
        <w:bottom w:val="none" w:sz="0" w:space="0" w:color="auto"/>
        <w:right w:val="none" w:sz="0" w:space="0" w:color="auto"/>
      </w:divBdr>
    </w:div>
    <w:div w:id="1867713496">
      <w:bodyDiv w:val="1"/>
      <w:marLeft w:val="0"/>
      <w:marRight w:val="0"/>
      <w:marTop w:val="0"/>
      <w:marBottom w:val="0"/>
      <w:divBdr>
        <w:top w:val="none" w:sz="0" w:space="0" w:color="auto"/>
        <w:left w:val="none" w:sz="0" w:space="0" w:color="auto"/>
        <w:bottom w:val="none" w:sz="0" w:space="0" w:color="auto"/>
        <w:right w:val="none" w:sz="0" w:space="0" w:color="auto"/>
      </w:divBdr>
    </w:div>
    <w:div w:id="1867986812">
      <w:bodyDiv w:val="1"/>
      <w:marLeft w:val="0"/>
      <w:marRight w:val="0"/>
      <w:marTop w:val="0"/>
      <w:marBottom w:val="0"/>
      <w:divBdr>
        <w:top w:val="none" w:sz="0" w:space="0" w:color="auto"/>
        <w:left w:val="none" w:sz="0" w:space="0" w:color="auto"/>
        <w:bottom w:val="none" w:sz="0" w:space="0" w:color="auto"/>
        <w:right w:val="none" w:sz="0" w:space="0" w:color="auto"/>
      </w:divBdr>
    </w:div>
    <w:div w:id="1870601338">
      <w:bodyDiv w:val="1"/>
      <w:marLeft w:val="0"/>
      <w:marRight w:val="0"/>
      <w:marTop w:val="0"/>
      <w:marBottom w:val="0"/>
      <w:divBdr>
        <w:top w:val="none" w:sz="0" w:space="0" w:color="auto"/>
        <w:left w:val="none" w:sz="0" w:space="0" w:color="auto"/>
        <w:bottom w:val="none" w:sz="0" w:space="0" w:color="auto"/>
        <w:right w:val="none" w:sz="0" w:space="0" w:color="auto"/>
      </w:divBdr>
      <w:divsChild>
        <w:div w:id="397823731">
          <w:marLeft w:val="0"/>
          <w:marRight w:val="0"/>
          <w:marTop w:val="0"/>
          <w:marBottom w:val="0"/>
          <w:divBdr>
            <w:top w:val="none" w:sz="0" w:space="0" w:color="auto"/>
            <w:left w:val="none" w:sz="0" w:space="0" w:color="auto"/>
            <w:bottom w:val="none" w:sz="0" w:space="0" w:color="auto"/>
            <w:right w:val="none" w:sz="0" w:space="0" w:color="auto"/>
          </w:divBdr>
        </w:div>
        <w:div w:id="1837186076">
          <w:marLeft w:val="0"/>
          <w:marRight w:val="0"/>
          <w:marTop w:val="0"/>
          <w:marBottom w:val="0"/>
          <w:divBdr>
            <w:top w:val="none" w:sz="0" w:space="0" w:color="auto"/>
            <w:left w:val="none" w:sz="0" w:space="0" w:color="auto"/>
            <w:bottom w:val="none" w:sz="0" w:space="0" w:color="auto"/>
            <w:right w:val="none" w:sz="0" w:space="0" w:color="auto"/>
          </w:divBdr>
        </w:div>
        <w:div w:id="103576143">
          <w:marLeft w:val="0"/>
          <w:marRight w:val="0"/>
          <w:marTop w:val="0"/>
          <w:marBottom w:val="0"/>
          <w:divBdr>
            <w:top w:val="none" w:sz="0" w:space="0" w:color="auto"/>
            <w:left w:val="none" w:sz="0" w:space="0" w:color="auto"/>
            <w:bottom w:val="none" w:sz="0" w:space="0" w:color="auto"/>
            <w:right w:val="none" w:sz="0" w:space="0" w:color="auto"/>
          </w:divBdr>
        </w:div>
      </w:divsChild>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5265475">
      <w:bodyDiv w:val="1"/>
      <w:marLeft w:val="0"/>
      <w:marRight w:val="0"/>
      <w:marTop w:val="0"/>
      <w:marBottom w:val="0"/>
      <w:divBdr>
        <w:top w:val="none" w:sz="0" w:space="0" w:color="auto"/>
        <w:left w:val="none" w:sz="0" w:space="0" w:color="auto"/>
        <w:bottom w:val="none" w:sz="0" w:space="0" w:color="auto"/>
        <w:right w:val="none" w:sz="0" w:space="0" w:color="auto"/>
      </w:divBdr>
    </w:div>
    <w:div w:id="1895577500">
      <w:bodyDiv w:val="1"/>
      <w:marLeft w:val="0"/>
      <w:marRight w:val="0"/>
      <w:marTop w:val="0"/>
      <w:marBottom w:val="0"/>
      <w:divBdr>
        <w:top w:val="none" w:sz="0" w:space="0" w:color="auto"/>
        <w:left w:val="none" w:sz="0" w:space="0" w:color="auto"/>
        <w:bottom w:val="none" w:sz="0" w:space="0" w:color="auto"/>
        <w:right w:val="none" w:sz="0" w:space="0" w:color="auto"/>
      </w:divBdr>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08150233">
      <w:bodyDiv w:val="1"/>
      <w:marLeft w:val="0"/>
      <w:marRight w:val="0"/>
      <w:marTop w:val="0"/>
      <w:marBottom w:val="0"/>
      <w:divBdr>
        <w:top w:val="none" w:sz="0" w:space="0" w:color="auto"/>
        <w:left w:val="none" w:sz="0" w:space="0" w:color="auto"/>
        <w:bottom w:val="none" w:sz="0" w:space="0" w:color="auto"/>
        <w:right w:val="none" w:sz="0" w:space="0" w:color="auto"/>
      </w:divBdr>
    </w:div>
    <w:div w:id="1911309537">
      <w:bodyDiv w:val="1"/>
      <w:marLeft w:val="0"/>
      <w:marRight w:val="0"/>
      <w:marTop w:val="0"/>
      <w:marBottom w:val="0"/>
      <w:divBdr>
        <w:top w:val="none" w:sz="0" w:space="0" w:color="auto"/>
        <w:left w:val="none" w:sz="0" w:space="0" w:color="auto"/>
        <w:bottom w:val="none" w:sz="0" w:space="0" w:color="auto"/>
        <w:right w:val="none" w:sz="0" w:space="0" w:color="auto"/>
      </w:divBdr>
    </w:div>
    <w:div w:id="1916931652">
      <w:bodyDiv w:val="1"/>
      <w:marLeft w:val="0"/>
      <w:marRight w:val="0"/>
      <w:marTop w:val="0"/>
      <w:marBottom w:val="0"/>
      <w:divBdr>
        <w:top w:val="none" w:sz="0" w:space="0" w:color="auto"/>
        <w:left w:val="none" w:sz="0" w:space="0" w:color="auto"/>
        <w:bottom w:val="none" w:sz="0" w:space="0" w:color="auto"/>
        <w:right w:val="none" w:sz="0" w:space="0" w:color="auto"/>
      </w:divBdr>
    </w:div>
    <w:div w:id="1917861284">
      <w:bodyDiv w:val="1"/>
      <w:marLeft w:val="0"/>
      <w:marRight w:val="0"/>
      <w:marTop w:val="0"/>
      <w:marBottom w:val="0"/>
      <w:divBdr>
        <w:top w:val="none" w:sz="0" w:space="0" w:color="auto"/>
        <w:left w:val="none" w:sz="0" w:space="0" w:color="auto"/>
        <w:bottom w:val="none" w:sz="0" w:space="0" w:color="auto"/>
        <w:right w:val="none" w:sz="0" w:space="0" w:color="auto"/>
      </w:divBdr>
    </w:div>
    <w:div w:id="1930918268">
      <w:bodyDiv w:val="1"/>
      <w:marLeft w:val="0"/>
      <w:marRight w:val="0"/>
      <w:marTop w:val="0"/>
      <w:marBottom w:val="0"/>
      <w:divBdr>
        <w:top w:val="none" w:sz="0" w:space="0" w:color="auto"/>
        <w:left w:val="none" w:sz="0" w:space="0" w:color="auto"/>
        <w:bottom w:val="none" w:sz="0" w:space="0" w:color="auto"/>
        <w:right w:val="none" w:sz="0" w:space="0" w:color="auto"/>
      </w:divBdr>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47731533">
      <w:bodyDiv w:val="1"/>
      <w:marLeft w:val="0"/>
      <w:marRight w:val="0"/>
      <w:marTop w:val="0"/>
      <w:marBottom w:val="0"/>
      <w:divBdr>
        <w:top w:val="none" w:sz="0" w:space="0" w:color="auto"/>
        <w:left w:val="none" w:sz="0" w:space="0" w:color="auto"/>
        <w:bottom w:val="none" w:sz="0" w:space="0" w:color="auto"/>
        <w:right w:val="none" w:sz="0" w:space="0" w:color="auto"/>
      </w:divBdr>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6305551">
      <w:bodyDiv w:val="1"/>
      <w:marLeft w:val="0"/>
      <w:marRight w:val="0"/>
      <w:marTop w:val="0"/>
      <w:marBottom w:val="0"/>
      <w:divBdr>
        <w:top w:val="none" w:sz="0" w:space="0" w:color="auto"/>
        <w:left w:val="none" w:sz="0" w:space="0" w:color="auto"/>
        <w:bottom w:val="none" w:sz="0" w:space="0" w:color="auto"/>
        <w:right w:val="none" w:sz="0" w:space="0" w:color="auto"/>
      </w:divBdr>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2810286">
      <w:bodyDiv w:val="1"/>
      <w:marLeft w:val="0"/>
      <w:marRight w:val="0"/>
      <w:marTop w:val="0"/>
      <w:marBottom w:val="0"/>
      <w:divBdr>
        <w:top w:val="none" w:sz="0" w:space="0" w:color="auto"/>
        <w:left w:val="none" w:sz="0" w:space="0" w:color="auto"/>
        <w:bottom w:val="none" w:sz="0" w:space="0" w:color="auto"/>
        <w:right w:val="none" w:sz="0" w:space="0" w:color="auto"/>
      </w:divBdr>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0592837">
      <w:bodyDiv w:val="1"/>
      <w:marLeft w:val="0"/>
      <w:marRight w:val="0"/>
      <w:marTop w:val="0"/>
      <w:marBottom w:val="0"/>
      <w:divBdr>
        <w:top w:val="none" w:sz="0" w:space="0" w:color="auto"/>
        <w:left w:val="none" w:sz="0" w:space="0" w:color="auto"/>
        <w:bottom w:val="none" w:sz="0" w:space="0" w:color="auto"/>
        <w:right w:val="none" w:sz="0" w:space="0" w:color="auto"/>
      </w:divBdr>
    </w:div>
    <w:div w:id="2012295831">
      <w:bodyDiv w:val="1"/>
      <w:marLeft w:val="0"/>
      <w:marRight w:val="0"/>
      <w:marTop w:val="0"/>
      <w:marBottom w:val="0"/>
      <w:divBdr>
        <w:top w:val="none" w:sz="0" w:space="0" w:color="auto"/>
        <w:left w:val="none" w:sz="0" w:space="0" w:color="auto"/>
        <w:bottom w:val="none" w:sz="0" w:space="0" w:color="auto"/>
        <w:right w:val="none" w:sz="0" w:space="0" w:color="auto"/>
      </w:divBdr>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18535656">
      <w:bodyDiv w:val="1"/>
      <w:marLeft w:val="0"/>
      <w:marRight w:val="0"/>
      <w:marTop w:val="0"/>
      <w:marBottom w:val="0"/>
      <w:divBdr>
        <w:top w:val="none" w:sz="0" w:space="0" w:color="auto"/>
        <w:left w:val="none" w:sz="0" w:space="0" w:color="auto"/>
        <w:bottom w:val="none" w:sz="0" w:space="0" w:color="auto"/>
        <w:right w:val="none" w:sz="0" w:space="0" w:color="auto"/>
      </w:divBdr>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1260601936">
          <w:marLeft w:val="0"/>
          <w:marRight w:val="0"/>
          <w:marTop w:val="0"/>
          <w:marBottom w:val="0"/>
          <w:divBdr>
            <w:top w:val="none" w:sz="0" w:space="0" w:color="auto"/>
            <w:left w:val="none" w:sz="0" w:space="0" w:color="auto"/>
            <w:bottom w:val="none" w:sz="0" w:space="0" w:color="auto"/>
            <w:right w:val="none" w:sz="0" w:space="0" w:color="auto"/>
          </w:divBdr>
        </w:div>
        <w:div w:id="53937903">
          <w:marLeft w:val="0"/>
          <w:marRight w:val="0"/>
          <w:marTop w:val="0"/>
          <w:marBottom w:val="0"/>
          <w:divBdr>
            <w:top w:val="none" w:sz="0" w:space="0" w:color="auto"/>
            <w:left w:val="none" w:sz="0" w:space="0" w:color="auto"/>
            <w:bottom w:val="none" w:sz="0" w:space="0" w:color="auto"/>
            <w:right w:val="none" w:sz="0" w:space="0" w:color="auto"/>
          </w:divBdr>
        </w:div>
      </w:divsChild>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56806732">
      <w:bodyDiv w:val="1"/>
      <w:marLeft w:val="0"/>
      <w:marRight w:val="0"/>
      <w:marTop w:val="0"/>
      <w:marBottom w:val="0"/>
      <w:divBdr>
        <w:top w:val="none" w:sz="0" w:space="0" w:color="auto"/>
        <w:left w:val="none" w:sz="0" w:space="0" w:color="auto"/>
        <w:bottom w:val="none" w:sz="0" w:space="0" w:color="auto"/>
        <w:right w:val="none" w:sz="0" w:space="0" w:color="auto"/>
      </w:divBdr>
    </w:div>
    <w:div w:id="2058122445">
      <w:bodyDiv w:val="1"/>
      <w:marLeft w:val="0"/>
      <w:marRight w:val="0"/>
      <w:marTop w:val="0"/>
      <w:marBottom w:val="0"/>
      <w:divBdr>
        <w:top w:val="none" w:sz="0" w:space="0" w:color="auto"/>
        <w:left w:val="none" w:sz="0" w:space="0" w:color="auto"/>
        <w:bottom w:val="none" w:sz="0" w:space="0" w:color="auto"/>
        <w:right w:val="none" w:sz="0" w:space="0" w:color="auto"/>
      </w:divBdr>
    </w:div>
    <w:div w:id="2067602429">
      <w:bodyDiv w:val="1"/>
      <w:marLeft w:val="0"/>
      <w:marRight w:val="0"/>
      <w:marTop w:val="0"/>
      <w:marBottom w:val="0"/>
      <w:divBdr>
        <w:top w:val="none" w:sz="0" w:space="0" w:color="auto"/>
        <w:left w:val="none" w:sz="0" w:space="0" w:color="auto"/>
        <w:bottom w:val="none" w:sz="0" w:space="0" w:color="auto"/>
        <w:right w:val="none" w:sz="0" w:space="0" w:color="auto"/>
      </w:divBdr>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2342024">
      <w:bodyDiv w:val="1"/>
      <w:marLeft w:val="0"/>
      <w:marRight w:val="0"/>
      <w:marTop w:val="0"/>
      <w:marBottom w:val="0"/>
      <w:divBdr>
        <w:top w:val="none" w:sz="0" w:space="0" w:color="auto"/>
        <w:left w:val="none" w:sz="0" w:space="0" w:color="auto"/>
        <w:bottom w:val="none" w:sz="0" w:space="0" w:color="auto"/>
        <w:right w:val="none" w:sz="0" w:space="0" w:color="auto"/>
      </w:divBdr>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87875875">
      <w:bodyDiv w:val="1"/>
      <w:marLeft w:val="0"/>
      <w:marRight w:val="0"/>
      <w:marTop w:val="0"/>
      <w:marBottom w:val="0"/>
      <w:divBdr>
        <w:top w:val="none" w:sz="0" w:space="0" w:color="auto"/>
        <w:left w:val="none" w:sz="0" w:space="0" w:color="auto"/>
        <w:bottom w:val="none" w:sz="0" w:space="0" w:color="auto"/>
        <w:right w:val="none" w:sz="0" w:space="0" w:color="auto"/>
      </w:divBdr>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5318619">
      <w:bodyDiv w:val="1"/>
      <w:marLeft w:val="0"/>
      <w:marRight w:val="0"/>
      <w:marTop w:val="0"/>
      <w:marBottom w:val="0"/>
      <w:divBdr>
        <w:top w:val="none" w:sz="0" w:space="0" w:color="auto"/>
        <w:left w:val="none" w:sz="0" w:space="0" w:color="auto"/>
        <w:bottom w:val="none" w:sz="0" w:space="0" w:color="auto"/>
        <w:right w:val="none" w:sz="0" w:space="0" w:color="auto"/>
      </w:divBdr>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3698411">
      <w:bodyDiv w:val="1"/>
      <w:marLeft w:val="0"/>
      <w:marRight w:val="0"/>
      <w:marTop w:val="0"/>
      <w:marBottom w:val="0"/>
      <w:divBdr>
        <w:top w:val="none" w:sz="0" w:space="0" w:color="auto"/>
        <w:left w:val="none" w:sz="0" w:space="0" w:color="auto"/>
        <w:bottom w:val="none" w:sz="0" w:space="0" w:color="auto"/>
        <w:right w:val="none" w:sz="0" w:space="0" w:color="auto"/>
      </w:divBdr>
    </w:div>
    <w:div w:id="2114470602">
      <w:bodyDiv w:val="1"/>
      <w:marLeft w:val="0"/>
      <w:marRight w:val="0"/>
      <w:marTop w:val="0"/>
      <w:marBottom w:val="0"/>
      <w:divBdr>
        <w:top w:val="none" w:sz="0" w:space="0" w:color="auto"/>
        <w:left w:val="none" w:sz="0" w:space="0" w:color="auto"/>
        <w:bottom w:val="none" w:sz="0" w:space="0" w:color="auto"/>
        <w:right w:val="none" w:sz="0" w:space="0" w:color="auto"/>
      </w:divBdr>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830758596">
          <w:marLeft w:val="0"/>
          <w:marRight w:val="0"/>
          <w:marTop w:val="0"/>
          <w:marBottom w:val="0"/>
          <w:divBdr>
            <w:top w:val="none" w:sz="0" w:space="0" w:color="auto"/>
            <w:left w:val="none" w:sz="0" w:space="0" w:color="auto"/>
            <w:bottom w:val="none" w:sz="0" w:space="0" w:color="auto"/>
            <w:right w:val="none" w:sz="0" w:space="0" w:color="auto"/>
          </w:divBdr>
        </w:div>
        <w:div w:id="499975700">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3650163">
      <w:bodyDiv w:val="1"/>
      <w:marLeft w:val="0"/>
      <w:marRight w:val="0"/>
      <w:marTop w:val="0"/>
      <w:marBottom w:val="0"/>
      <w:divBdr>
        <w:top w:val="none" w:sz="0" w:space="0" w:color="auto"/>
        <w:left w:val="none" w:sz="0" w:space="0" w:color="auto"/>
        <w:bottom w:val="none" w:sz="0" w:space="0" w:color="auto"/>
        <w:right w:val="none" w:sz="0" w:space="0" w:color="auto"/>
      </w:divBdr>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3383980">
      <w:bodyDiv w:val="1"/>
      <w:marLeft w:val="0"/>
      <w:marRight w:val="0"/>
      <w:marTop w:val="0"/>
      <w:marBottom w:val="0"/>
      <w:divBdr>
        <w:top w:val="none" w:sz="0" w:space="0" w:color="auto"/>
        <w:left w:val="none" w:sz="0" w:space="0" w:color="auto"/>
        <w:bottom w:val="none" w:sz="0" w:space="0" w:color="auto"/>
        <w:right w:val="none" w:sz="0" w:space="0" w:color="auto"/>
      </w:divBdr>
    </w:div>
    <w:div w:id="2143888446">
      <w:bodyDiv w:val="1"/>
      <w:marLeft w:val="0"/>
      <w:marRight w:val="0"/>
      <w:marTop w:val="0"/>
      <w:marBottom w:val="0"/>
      <w:divBdr>
        <w:top w:val="none" w:sz="0" w:space="0" w:color="auto"/>
        <w:left w:val="none" w:sz="0" w:space="0" w:color="auto"/>
        <w:bottom w:val="none" w:sz="0" w:space="0" w:color="auto"/>
        <w:right w:val="none" w:sz="0" w:space="0" w:color="auto"/>
      </w:divBdr>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404A2-AC65-4B99-A73B-936186BBA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6307</Words>
  <Characters>39736</Characters>
  <Application>Microsoft Office Word</Application>
  <DocSecurity>0</DocSecurity>
  <Lines>331</Lines>
  <Paragraphs>91</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Furrer+Frey AG</Company>
  <LinksUpToDate>false</LinksUpToDate>
  <CharactersWithSpaces>45952</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creator>Wilhelm Busch</dc:creator>
  <cp:lastModifiedBy>RB</cp:lastModifiedBy>
  <cp:revision>247</cp:revision>
  <cp:lastPrinted>2019-08-17T08:17:00Z</cp:lastPrinted>
  <dcterms:created xsi:type="dcterms:W3CDTF">2019-10-14T08:58:00Z</dcterms:created>
  <dcterms:modified xsi:type="dcterms:W3CDTF">2021-05-07T15:58:00Z</dcterms:modified>
</cp:coreProperties>
</file>