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B41B" w14:textId="632E13B0" w:rsidR="005A58F5" w:rsidRPr="006F4D0F" w:rsidRDefault="005A58F5" w:rsidP="00C24B0B">
      <w:pPr>
        <w:pStyle w:val="KeinLeerraum"/>
        <w:spacing w:line="360" w:lineRule="auto"/>
        <w:rPr>
          <w:rFonts w:cstheme="minorHAnsi"/>
          <w:szCs w:val="24"/>
        </w:rPr>
      </w:pPr>
      <w:r w:rsidRPr="006F4D0F">
        <w:rPr>
          <w:rFonts w:cstheme="minorHAnsi"/>
          <w:b/>
          <w:szCs w:val="24"/>
        </w:rPr>
        <w:t>Kp 7-12</w:t>
      </w:r>
      <w:r>
        <w:rPr>
          <w:rFonts w:cstheme="minorHAnsi"/>
          <w:b/>
          <w:szCs w:val="24"/>
        </w:rPr>
        <w:t xml:space="preserve"> (Das Buch Immanuel</w:t>
      </w:r>
      <w:r w:rsidR="005E3A79">
        <w:rPr>
          <w:rFonts w:cstheme="minorHAnsi"/>
          <w:b/>
          <w:szCs w:val="24"/>
        </w:rPr>
        <w:t>s</w:t>
      </w:r>
      <w:r w:rsidR="00C24B0B">
        <w:rPr>
          <w:rFonts w:cstheme="minorHAnsi"/>
          <w:b/>
          <w:szCs w:val="24"/>
        </w:rPr>
        <w:t xml:space="preserve"> – Gott mit uns</w:t>
      </w:r>
      <w:r>
        <w:rPr>
          <w:rFonts w:cstheme="minorHAnsi"/>
          <w:b/>
          <w:szCs w:val="24"/>
        </w:rPr>
        <w:t>)</w:t>
      </w:r>
    </w:p>
    <w:p w14:paraId="2F5A6A36" w14:textId="65BD58A7" w:rsidR="00C24B0B" w:rsidRDefault="005A58F5" w:rsidP="00C24B0B">
      <w:pPr>
        <w:pStyle w:val="KeinLeerraum"/>
      </w:pPr>
      <w:r>
        <w:rPr>
          <w:rFonts w:cstheme="minorHAnsi"/>
          <w:lang w:eastAsia="de-CH"/>
        </w:rPr>
        <w:t>Kapitel 7-12 bilden eine Einheit. Dieser Teil gehört eigentlich zum ersten Teil</w:t>
      </w:r>
      <w:r w:rsidR="00DE3845">
        <w:rPr>
          <w:rFonts w:cstheme="minorHAnsi"/>
          <w:lang w:eastAsia="de-CH"/>
        </w:rPr>
        <w:t xml:space="preserve"> "Juda"</w:t>
      </w:r>
      <w:r>
        <w:rPr>
          <w:rFonts w:cstheme="minorHAnsi"/>
          <w:lang w:eastAsia="de-CH"/>
        </w:rPr>
        <w:t xml:space="preserve"> (Kp 1-12)</w:t>
      </w:r>
      <w:r w:rsidR="00406D03">
        <w:rPr>
          <w:rFonts w:cstheme="minorHAnsi"/>
          <w:lang w:eastAsia="de-CH"/>
        </w:rPr>
        <w:t>.</w:t>
      </w:r>
      <w:r w:rsidR="00C24B0B" w:rsidRPr="00C24B0B">
        <w:t xml:space="preserve"> </w:t>
      </w:r>
      <w:r w:rsidR="00C24B0B" w:rsidRPr="002662E9">
        <w:t xml:space="preserve">Diese sechs Kapitel nennt man so, weil wir in diesen Kapiteln </w:t>
      </w:r>
      <w:r w:rsidR="00C24B0B">
        <w:t>einige der erstaunlichsten</w:t>
      </w:r>
      <w:r w:rsidR="00C24B0B" w:rsidRPr="002662E9">
        <w:t xml:space="preserve"> AT</w:t>
      </w:r>
      <w:r w:rsidR="00C24B0B">
        <w:t>-Prophetien über den kommenden Messias</w:t>
      </w:r>
      <w:r w:rsidR="00DE3845">
        <w:t xml:space="preserve"> (Immanuel)</w:t>
      </w:r>
      <w:r w:rsidR="00C24B0B">
        <w:t xml:space="preserve"> finden.</w:t>
      </w:r>
    </w:p>
    <w:p w14:paraId="0C1668B0" w14:textId="5DEB833E" w:rsidR="00C24B0B" w:rsidRDefault="00C24B0B" w:rsidP="00C24B0B">
      <w:pPr>
        <w:pStyle w:val="KeinLeerraum"/>
      </w:pPr>
    </w:p>
    <w:p w14:paraId="1ACA7AA9" w14:textId="14DA5FB3" w:rsidR="00C24B0B" w:rsidRDefault="00C24B0B" w:rsidP="00C24B0B">
      <w:pPr>
        <w:pStyle w:val="KeinLeerraum"/>
      </w:pPr>
      <w:r w:rsidRPr="002662E9">
        <w:t xml:space="preserve">In den ersten Kapiteln analysiert Jesaja </w:t>
      </w:r>
      <w:r>
        <w:t xml:space="preserve">mehrheitlich </w:t>
      </w:r>
      <w:r w:rsidRPr="002662E9">
        <w:t>den moralischen Zustand der Gesellschaft in Juda. Er beschreibt alles, was in dieser Gesellschaft falsch</w:t>
      </w:r>
      <w:r>
        <w:t xml:space="preserve"> und krank</w:t>
      </w:r>
      <w:r w:rsidRPr="002662E9">
        <w:t xml:space="preserve"> war. Er </w:t>
      </w:r>
      <w:r>
        <w:t xml:space="preserve">gibt </w:t>
      </w:r>
      <w:r w:rsidRPr="002662E9">
        <w:t xml:space="preserve">einen tiefen Blick in die Verdorbenheit, die Korruption und den Abfall </w:t>
      </w:r>
      <w:r>
        <w:t>des Volkes Gottes</w:t>
      </w:r>
      <w:r w:rsidRPr="002662E9">
        <w:t>.</w:t>
      </w:r>
      <w:r w:rsidR="00584230">
        <w:t xml:space="preserve"> In den K</w:t>
      </w:r>
      <w:r w:rsidR="00825EC5">
        <w:t>p</w:t>
      </w:r>
      <w:r w:rsidR="00584230">
        <w:t xml:space="preserve"> 1-</w:t>
      </w:r>
      <w:r w:rsidR="00E847EE">
        <w:t>4</w:t>
      </w:r>
      <w:r w:rsidR="00584230">
        <w:t xml:space="preserve"> sehen wir darum Gericht </w:t>
      </w:r>
      <w:r w:rsidR="00584230">
        <w:rPr>
          <w:rFonts w:hint="eastAsia"/>
        </w:rPr>
        <w:t>ü</w:t>
      </w:r>
      <w:r w:rsidR="00584230">
        <w:t xml:space="preserve">ber Juda und Jerusalem; aber immer wieder schimmert Herrlichkeit und </w:t>
      </w:r>
      <w:r w:rsidR="00E435DA">
        <w:t>Hoffnung</w:t>
      </w:r>
      <w:r w:rsidR="00584230">
        <w:t xml:space="preserve"> hindurch.</w:t>
      </w:r>
    </w:p>
    <w:p w14:paraId="42B0DDF5" w14:textId="163FE370" w:rsidR="00776378" w:rsidRDefault="00776378" w:rsidP="00C24B0B">
      <w:pPr>
        <w:pStyle w:val="KeinLeerraum"/>
      </w:pPr>
    </w:p>
    <w:p w14:paraId="55280179" w14:textId="50A21EE7" w:rsidR="00776378" w:rsidRDefault="00AD0066" w:rsidP="00776378">
      <w:pPr>
        <w:rPr>
          <w:rFonts w:cstheme="minorHAnsi"/>
          <w:lang w:eastAsia="de-CH"/>
        </w:rPr>
      </w:pPr>
      <w:r>
        <w:rPr>
          <w:rFonts w:cstheme="minorHAnsi"/>
          <w:lang w:eastAsia="de-CH"/>
        </w:rPr>
        <w:t>"</w:t>
      </w:r>
      <w:r w:rsidR="00776378">
        <w:rPr>
          <w:rFonts w:cstheme="minorHAnsi"/>
          <w:lang w:eastAsia="de-CH"/>
        </w:rPr>
        <w:t>Glaube</w:t>
      </w:r>
      <w:r w:rsidR="00DE3845">
        <w:rPr>
          <w:rFonts w:cstheme="minorHAnsi"/>
          <w:lang w:eastAsia="de-CH"/>
        </w:rPr>
        <w:t>n</w:t>
      </w:r>
      <w:r w:rsidR="00825EC5">
        <w:rPr>
          <w:rFonts w:cstheme="minorHAnsi"/>
          <w:lang w:eastAsia="de-CH"/>
        </w:rPr>
        <w:t>"</w:t>
      </w:r>
      <w:r w:rsidR="00776378">
        <w:rPr>
          <w:rFonts w:cstheme="minorHAnsi"/>
          <w:lang w:eastAsia="de-CH"/>
        </w:rPr>
        <w:t xml:space="preserve"> ist eines der Hauptthemen im Buch Jesaja. Götzendienst, Aberglaube und Menschenfurcht </w:t>
      </w:r>
      <w:r w:rsidR="00825EC5">
        <w:rPr>
          <w:rFonts w:cstheme="minorHAnsi"/>
          <w:lang w:eastAsia="de-CH"/>
        </w:rPr>
        <w:t xml:space="preserve">werden </w:t>
      </w:r>
      <w:r w:rsidR="00776378">
        <w:rPr>
          <w:rFonts w:cstheme="minorHAnsi"/>
          <w:lang w:eastAsia="de-CH"/>
        </w:rPr>
        <w:t xml:space="preserve">angeprangert. </w:t>
      </w:r>
      <w:r w:rsidR="00776378" w:rsidRPr="00C676F6">
        <w:rPr>
          <w:rFonts w:cstheme="minorHAnsi"/>
          <w:highlight w:val="yellow"/>
          <w:lang w:eastAsia="de-CH"/>
        </w:rPr>
        <w:t xml:space="preserve">"Glaubt ihr nicht, dann bleibt ihr nicht" </w:t>
      </w:r>
      <w:r w:rsidR="00776378" w:rsidRPr="00C676F6">
        <w:rPr>
          <w:rFonts w:cstheme="minorHAnsi"/>
          <w:b/>
          <w:bCs/>
          <w:highlight w:val="yellow"/>
          <w:lang w:eastAsia="de-CH"/>
        </w:rPr>
        <w:t>(7,9)</w:t>
      </w:r>
      <w:r w:rsidR="00776378">
        <w:rPr>
          <w:rFonts w:cstheme="minorHAnsi"/>
          <w:lang w:eastAsia="de-CH"/>
        </w:rPr>
        <w:t xml:space="preserve"> Diesen Vers könnte man als </w:t>
      </w:r>
      <w:proofErr w:type="spellStart"/>
      <w:r w:rsidR="00776378">
        <w:rPr>
          <w:rFonts w:cstheme="minorHAnsi"/>
          <w:lang w:eastAsia="de-CH"/>
        </w:rPr>
        <w:t>Leitvers</w:t>
      </w:r>
      <w:proofErr w:type="spellEnd"/>
      <w:r w:rsidR="00776378">
        <w:rPr>
          <w:rFonts w:cstheme="minorHAnsi"/>
          <w:lang w:eastAsia="de-CH"/>
        </w:rPr>
        <w:t xml:space="preserve"> des ganzen Buches nennen. Die Botschaft des Jesaja ist zeitlos und spricht uns alle an!</w:t>
      </w:r>
    </w:p>
    <w:p w14:paraId="1405FD72" w14:textId="44D8A93C" w:rsidR="00C676F6" w:rsidRDefault="00C676F6" w:rsidP="00776378">
      <w:pPr>
        <w:rPr>
          <w:rFonts w:cstheme="minorHAnsi"/>
          <w:lang w:eastAsia="de-CH"/>
        </w:rPr>
      </w:pPr>
    </w:p>
    <w:p w14:paraId="46E14870" w14:textId="3A1325B9" w:rsidR="00C676F6" w:rsidRDefault="00C676F6" w:rsidP="00776378">
      <w:pPr>
        <w:rPr>
          <w:rFonts w:cstheme="minorHAnsi"/>
          <w:lang w:eastAsia="de-CH"/>
        </w:rPr>
      </w:pPr>
      <w:r>
        <w:rPr>
          <w:rFonts w:cstheme="minorHAnsi"/>
          <w:lang w:eastAsia="de-CH"/>
        </w:rPr>
        <w:t>Mose hat in seiner letzten Lebenswoche dem Volk Israel vor der Landeinnahme nochmals klargemacht, dass ihr Wohlergehen nur in ihrem Glauben an Gott und sein Wort gegründet sein darf:</w:t>
      </w:r>
    </w:p>
    <w:p w14:paraId="0B9B0D57" w14:textId="565B81FE" w:rsidR="00C676F6" w:rsidRDefault="00C676F6" w:rsidP="00776378">
      <w:pPr>
        <w:rPr>
          <w:rFonts w:cstheme="minorHAnsi"/>
          <w:lang w:eastAsia="de-CH"/>
        </w:rPr>
      </w:pPr>
    </w:p>
    <w:p w14:paraId="0F96E0BE" w14:textId="1C1C3D81" w:rsidR="00C676F6" w:rsidRDefault="00C676F6" w:rsidP="00776378">
      <w:pPr>
        <w:rPr>
          <w:rFonts w:cstheme="minorHAnsi"/>
          <w:lang w:eastAsia="de-CH"/>
        </w:rPr>
      </w:pPr>
      <w:r>
        <w:rPr>
          <w:rFonts w:cstheme="minorHAnsi"/>
          <w:lang w:eastAsia="de-CH"/>
        </w:rPr>
        <w:t>"</w:t>
      </w:r>
      <w:r w:rsidRPr="00C676F6">
        <w:rPr>
          <w:rFonts w:cstheme="minorHAnsi"/>
          <w:lang w:eastAsia="de-CH"/>
        </w:rPr>
        <w:t>Siehe, ich habe dir heute das Leben und das Gute vorgelegt, den Tod und das Böse. 16 Was ich dir heute gebiete, ist, dass du den HERRN, deinen Gott, liebst und in seinen Wegen wandelst und seine Gebote, seine Satzungen und seine Rechtsbestimmungen hältst, damit du lebst und dich mehrst; und der HERR, dein Gott, wird dich segnen in dem Land, in das du ziehst, um es in Besitz zu nehmen. 17 Wenn sich aber dein Herz abwendet und du nicht gehorchst, sondern dich verführen lässt, andere Götter anzubeten und ihnen zu dienen, 18 so verkünde ich euch heute, dass ihr gewiss umkommen und nicht lange leben werdet in dem Land, in das du über den Jordan ziehst, damit du dorthin kommst [und] es in Besitz nimmst. 19 Ich nehme heute Himmel und Erde gegen euch zu Zeugen: Ich habe euch Leben und Tod, Segen und Fluch vorgelegt; so erwähle nun das Leben, damit du lebst, du und dein Same, 20 indem du den HERRN, deinen Gott, liebst, seiner Stimme gehorchst und ihm anhängst; denn das ist dein Leben und bedeutet Verlängerung deiner Tage, die du zubringen darfst in dem Land, das der HERR deinen Vätern, Abraham, Isaak und Jakob, zu geben geschworen hat.</w:t>
      </w:r>
      <w:r>
        <w:rPr>
          <w:rFonts w:cstheme="minorHAnsi"/>
          <w:lang w:eastAsia="de-CH"/>
        </w:rPr>
        <w:t xml:space="preserve">" </w:t>
      </w:r>
      <w:r w:rsidRPr="00C676F6">
        <w:rPr>
          <w:rFonts w:cstheme="minorHAnsi"/>
          <w:b/>
          <w:lang w:eastAsia="de-CH"/>
        </w:rPr>
        <w:t>(</w:t>
      </w:r>
      <w:proofErr w:type="spellStart"/>
      <w:r>
        <w:rPr>
          <w:rFonts w:cstheme="minorHAnsi"/>
          <w:b/>
          <w:lang w:eastAsia="de-CH"/>
        </w:rPr>
        <w:t>Dt</w:t>
      </w:r>
      <w:proofErr w:type="spellEnd"/>
      <w:r>
        <w:rPr>
          <w:rFonts w:cstheme="minorHAnsi"/>
          <w:b/>
          <w:lang w:eastAsia="de-CH"/>
        </w:rPr>
        <w:t xml:space="preserve"> 30,15-20) (vgl. </w:t>
      </w:r>
      <w:proofErr w:type="spellStart"/>
      <w:r>
        <w:rPr>
          <w:rFonts w:cstheme="minorHAnsi"/>
          <w:b/>
          <w:lang w:eastAsia="de-CH"/>
        </w:rPr>
        <w:t>Dt</w:t>
      </w:r>
      <w:proofErr w:type="spellEnd"/>
      <w:r>
        <w:rPr>
          <w:rFonts w:cstheme="minorHAnsi"/>
          <w:b/>
          <w:lang w:eastAsia="de-CH"/>
        </w:rPr>
        <w:t xml:space="preserve"> 11,26-29</w:t>
      </w:r>
      <w:r w:rsidRPr="00C676F6">
        <w:rPr>
          <w:rFonts w:cstheme="minorHAnsi"/>
          <w:b/>
          <w:lang w:eastAsia="de-CH"/>
        </w:rPr>
        <w:t>)</w:t>
      </w:r>
    </w:p>
    <w:p w14:paraId="7ACD56C5" w14:textId="77777777" w:rsidR="00776378" w:rsidRDefault="00776378" w:rsidP="00776378">
      <w:pPr>
        <w:rPr>
          <w:rFonts w:cstheme="minorHAnsi"/>
          <w:lang w:eastAsia="de-CH"/>
        </w:rPr>
      </w:pPr>
    </w:p>
    <w:p w14:paraId="3286BF46" w14:textId="77777777" w:rsidR="00776378" w:rsidRDefault="00776378" w:rsidP="00776378">
      <w:pPr>
        <w:rPr>
          <w:rFonts w:cstheme="minorHAnsi"/>
          <w:lang w:eastAsia="de-CH"/>
        </w:rPr>
      </w:pPr>
      <w:r>
        <w:rPr>
          <w:rFonts w:cstheme="minorHAnsi"/>
          <w:lang w:eastAsia="de-CH"/>
        </w:rPr>
        <w:t xml:space="preserve">Gott lässt seinen Ratschluss den Menschen durch sein Wort (Schriftpropheten) verkünden. So haben alle Menschen eine gute Grundlage sich richtig zu entscheiden. Das werden wir heute speziell noch anschauen. </w:t>
      </w:r>
    </w:p>
    <w:p w14:paraId="7664B612" w14:textId="77777777" w:rsidR="00776378" w:rsidRDefault="00776378" w:rsidP="00776378">
      <w:pPr>
        <w:rPr>
          <w:rFonts w:cstheme="minorHAnsi"/>
          <w:lang w:eastAsia="de-CH"/>
        </w:rPr>
      </w:pPr>
    </w:p>
    <w:p w14:paraId="10A9C1FC" w14:textId="6BF11725" w:rsidR="00776378" w:rsidRPr="00E847EE" w:rsidRDefault="00776378" w:rsidP="00776378">
      <w:pPr>
        <w:rPr>
          <w:rFonts w:cstheme="minorHAnsi"/>
          <w:lang w:eastAsia="de-CH"/>
        </w:rPr>
      </w:pPr>
      <w:r>
        <w:rPr>
          <w:rFonts w:cstheme="minorHAnsi"/>
          <w:lang w:eastAsia="de-CH"/>
        </w:rPr>
        <w:t xml:space="preserve">Der Glaube an Gott und sein Wort soll unser Leben durchdringen! Aber für uns gilt, was auch bei allen Menschen gültig ist: "Glaubt ihr nicht, dann bleibt ihr nicht" </w:t>
      </w:r>
      <w:r w:rsidRPr="00E847EE">
        <w:rPr>
          <w:rFonts w:cstheme="minorHAnsi"/>
          <w:b/>
          <w:bCs/>
          <w:lang w:eastAsia="de-CH"/>
        </w:rPr>
        <w:t>(7,9)</w:t>
      </w:r>
      <w:r>
        <w:rPr>
          <w:rFonts w:cstheme="minorHAnsi"/>
          <w:lang w:eastAsia="de-CH"/>
        </w:rPr>
        <w:t xml:space="preserve"> Wir sollen nicht nur gestern und heute an </w:t>
      </w:r>
      <w:r w:rsidR="00DE3845">
        <w:rPr>
          <w:rFonts w:cstheme="minorHAnsi"/>
          <w:lang w:eastAsia="de-CH"/>
        </w:rPr>
        <w:t xml:space="preserve">den Herrn </w:t>
      </w:r>
      <w:r>
        <w:rPr>
          <w:rFonts w:cstheme="minorHAnsi"/>
          <w:lang w:eastAsia="de-CH"/>
        </w:rPr>
        <w:t xml:space="preserve">glauben, sondern sollen auch morgen uns aufmachen </w:t>
      </w:r>
      <w:r w:rsidR="00DE3845">
        <w:rPr>
          <w:rFonts w:cstheme="minorHAnsi"/>
          <w:lang w:eastAsia="de-CH"/>
        </w:rPr>
        <w:t>und als wahre</w:t>
      </w:r>
      <w:r>
        <w:rPr>
          <w:rFonts w:cstheme="minorHAnsi"/>
          <w:lang w:eastAsia="de-CH"/>
        </w:rPr>
        <w:t xml:space="preserve"> Jünger Jesu dem Herrn treu und im Glauben nachfolgen! Darum hat der Herr auch uns seinen ganzen Ratschluss mitgeteilt, dass wir glaubensgewiss den Weg in die Zukunft gehen können. So hat Gott uns in seiner Gnade die kommenden Dinge </w:t>
      </w:r>
      <w:r w:rsidR="00825EC5">
        <w:rPr>
          <w:rFonts w:cstheme="minorHAnsi"/>
          <w:lang w:eastAsia="de-CH"/>
        </w:rPr>
        <w:t>o</w:t>
      </w:r>
      <w:r w:rsidR="00E435DA">
        <w:rPr>
          <w:rFonts w:cstheme="minorHAnsi"/>
          <w:lang w:eastAsia="de-CH"/>
        </w:rPr>
        <w:t>ffenbart</w:t>
      </w:r>
      <w:r>
        <w:rPr>
          <w:rFonts w:cstheme="minorHAnsi"/>
          <w:lang w:eastAsia="de-CH"/>
        </w:rPr>
        <w:t xml:space="preserve">, damit unser Glaube, unsere Zuversicht und unsere </w:t>
      </w:r>
      <w:r w:rsidR="00E435DA">
        <w:rPr>
          <w:rFonts w:cstheme="minorHAnsi"/>
          <w:lang w:eastAsia="de-CH"/>
        </w:rPr>
        <w:t>Hoffnung</w:t>
      </w:r>
      <w:r>
        <w:rPr>
          <w:rFonts w:cstheme="minorHAnsi"/>
          <w:lang w:eastAsia="de-CH"/>
        </w:rPr>
        <w:t xml:space="preserve"> mehr und mehr w</w:t>
      </w:r>
      <w:r w:rsidR="00825EC5">
        <w:rPr>
          <w:rFonts w:cstheme="minorHAnsi"/>
          <w:lang w:eastAsia="de-CH"/>
        </w:rPr>
        <w:t>a</w:t>
      </w:r>
      <w:r>
        <w:rPr>
          <w:rFonts w:cstheme="minorHAnsi"/>
          <w:lang w:eastAsia="de-CH"/>
        </w:rPr>
        <w:t>chs</w:t>
      </w:r>
      <w:r w:rsidR="00825EC5">
        <w:rPr>
          <w:rFonts w:cstheme="minorHAnsi"/>
          <w:lang w:eastAsia="de-CH"/>
        </w:rPr>
        <w:t>en</w:t>
      </w:r>
      <w:r>
        <w:rPr>
          <w:rFonts w:cstheme="minorHAnsi"/>
          <w:lang w:eastAsia="de-CH"/>
        </w:rPr>
        <w:t xml:space="preserve"> und zun</w:t>
      </w:r>
      <w:r w:rsidR="00825EC5">
        <w:rPr>
          <w:rFonts w:cstheme="minorHAnsi"/>
          <w:lang w:eastAsia="de-CH"/>
        </w:rPr>
        <w:t>ehmen</w:t>
      </w:r>
      <w:r>
        <w:rPr>
          <w:rFonts w:cstheme="minorHAnsi"/>
          <w:lang w:eastAsia="de-CH"/>
        </w:rPr>
        <w:t>. Der Herr kommt bald – Maranatha!</w:t>
      </w:r>
    </w:p>
    <w:p w14:paraId="2F16DA89" w14:textId="6E4FB72D" w:rsidR="00C24B0B" w:rsidRDefault="00C24B0B" w:rsidP="00C24B0B">
      <w:pPr>
        <w:pStyle w:val="KeinLeerraum"/>
      </w:pPr>
    </w:p>
    <w:p w14:paraId="3669962C" w14:textId="3B96A579" w:rsidR="008A1F1C" w:rsidRPr="008A1F1C" w:rsidRDefault="00123667" w:rsidP="00123667">
      <w:pPr>
        <w:pStyle w:val="KeinLeerraum"/>
        <w:spacing w:line="360" w:lineRule="auto"/>
        <w:rPr>
          <w:b/>
        </w:rPr>
      </w:pPr>
      <w:r>
        <w:rPr>
          <w:b/>
          <w:sz w:val="22"/>
        </w:rPr>
        <w:t xml:space="preserve">Das Buch Immanuel: </w:t>
      </w:r>
      <w:r w:rsidR="008A1F1C" w:rsidRPr="008A1F1C">
        <w:rPr>
          <w:b/>
          <w:sz w:val="22"/>
        </w:rPr>
        <w:t>Glaubt ihr nicht, dann bleibt ihr nicht!</w:t>
      </w:r>
      <w:r w:rsidR="008A1F1C">
        <w:rPr>
          <w:b/>
          <w:sz w:val="22"/>
        </w:rPr>
        <w:t xml:space="preserve"> (7,9)</w:t>
      </w:r>
    </w:p>
    <w:tbl>
      <w:tblPr>
        <w:tblStyle w:val="Tabellenraster"/>
        <w:tblW w:w="0" w:type="auto"/>
        <w:tblLook w:val="04A0" w:firstRow="1" w:lastRow="0" w:firstColumn="1" w:lastColumn="0" w:noHBand="0" w:noVBand="1"/>
      </w:tblPr>
      <w:tblGrid>
        <w:gridCol w:w="2972"/>
        <w:gridCol w:w="1134"/>
        <w:gridCol w:w="5918"/>
      </w:tblGrid>
      <w:tr w:rsidR="00C24B0B" w14:paraId="00707FB3" w14:textId="77777777" w:rsidTr="0011452C">
        <w:trPr>
          <w:trHeight w:val="468"/>
        </w:trPr>
        <w:tc>
          <w:tcPr>
            <w:tcW w:w="2972" w:type="dxa"/>
            <w:shd w:val="clear" w:color="auto" w:fill="BDD6EE" w:themeFill="accent1" w:themeFillTint="66"/>
          </w:tcPr>
          <w:p w14:paraId="58DC7D7D" w14:textId="30C4051D" w:rsidR="00C24B0B" w:rsidRPr="008A1F1C" w:rsidRDefault="00C24B0B" w:rsidP="00C24B0B">
            <w:pPr>
              <w:pStyle w:val="KeinLeerraum"/>
              <w:rPr>
                <w:sz w:val="22"/>
              </w:rPr>
            </w:pPr>
            <w:r w:rsidRPr="008A1F1C">
              <w:rPr>
                <w:sz w:val="22"/>
              </w:rPr>
              <w:t>Epilog</w:t>
            </w:r>
          </w:p>
        </w:tc>
        <w:tc>
          <w:tcPr>
            <w:tcW w:w="1134" w:type="dxa"/>
            <w:shd w:val="clear" w:color="auto" w:fill="DEEAF6" w:themeFill="accent1" w:themeFillTint="33"/>
          </w:tcPr>
          <w:p w14:paraId="1DC70CF0" w14:textId="0DBEEA83" w:rsidR="00C24B0B" w:rsidRPr="008A1F1C" w:rsidRDefault="00C24B0B" w:rsidP="00C24B0B">
            <w:pPr>
              <w:pStyle w:val="KeinLeerraum"/>
              <w:rPr>
                <w:sz w:val="22"/>
              </w:rPr>
            </w:pPr>
            <w:r w:rsidRPr="008A1F1C">
              <w:rPr>
                <w:sz w:val="22"/>
              </w:rPr>
              <w:t>7,</w:t>
            </w:r>
            <w:r w:rsidR="0011452C">
              <w:rPr>
                <w:sz w:val="22"/>
              </w:rPr>
              <w:t>1</w:t>
            </w:r>
            <w:r w:rsidRPr="008A1F1C">
              <w:rPr>
                <w:sz w:val="22"/>
              </w:rPr>
              <w:t>-</w:t>
            </w:r>
            <w:r w:rsidR="008A1F1C" w:rsidRPr="008A1F1C">
              <w:rPr>
                <w:sz w:val="22"/>
              </w:rPr>
              <w:t>9</w:t>
            </w:r>
          </w:p>
        </w:tc>
        <w:tc>
          <w:tcPr>
            <w:tcW w:w="5918" w:type="dxa"/>
            <w:shd w:val="clear" w:color="auto" w:fill="FFF2CC" w:themeFill="accent4" w:themeFillTint="33"/>
          </w:tcPr>
          <w:p w14:paraId="78481592" w14:textId="5A844F04" w:rsidR="00C24B0B" w:rsidRPr="008A1F1C" w:rsidRDefault="008A1F1C" w:rsidP="00C24B0B">
            <w:pPr>
              <w:pStyle w:val="KeinLeerraum"/>
              <w:rPr>
                <w:sz w:val="22"/>
              </w:rPr>
            </w:pPr>
            <w:r>
              <w:rPr>
                <w:sz w:val="22"/>
              </w:rPr>
              <w:t>Hintergrund</w:t>
            </w:r>
          </w:p>
        </w:tc>
      </w:tr>
      <w:tr w:rsidR="00C24B0B" w14:paraId="1451484A" w14:textId="77777777" w:rsidTr="0011452C">
        <w:trPr>
          <w:trHeight w:val="417"/>
        </w:trPr>
        <w:tc>
          <w:tcPr>
            <w:tcW w:w="2972" w:type="dxa"/>
            <w:shd w:val="clear" w:color="auto" w:fill="BDD6EE" w:themeFill="accent1" w:themeFillTint="66"/>
          </w:tcPr>
          <w:p w14:paraId="2E2BBACE" w14:textId="4A7B10BB" w:rsidR="00C24B0B" w:rsidRPr="008A1F1C" w:rsidRDefault="008A1F1C" w:rsidP="00C24B0B">
            <w:pPr>
              <w:pStyle w:val="KeinLeerraum"/>
              <w:rPr>
                <w:sz w:val="22"/>
              </w:rPr>
            </w:pPr>
            <w:r w:rsidRPr="008A1F1C">
              <w:rPr>
                <w:sz w:val="22"/>
              </w:rPr>
              <w:t xml:space="preserve">Der Messias </w:t>
            </w:r>
            <w:r w:rsidR="00123667">
              <w:rPr>
                <w:sz w:val="22"/>
              </w:rPr>
              <w:t>angekündigt</w:t>
            </w:r>
          </w:p>
        </w:tc>
        <w:tc>
          <w:tcPr>
            <w:tcW w:w="1134" w:type="dxa"/>
            <w:shd w:val="clear" w:color="auto" w:fill="DEEAF6" w:themeFill="accent1" w:themeFillTint="33"/>
          </w:tcPr>
          <w:p w14:paraId="5EAA4BA6" w14:textId="33B6BA23" w:rsidR="00C24B0B" w:rsidRPr="008A1F1C" w:rsidRDefault="008A1F1C" w:rsidP="00C24B0B">
            <w:pPr>
              <w:pStyle w:val="KeinLeerraum"/>
              <w:rPr>
                <w:sz w:val="22"/>
              </w:rPr>
            </w:pPr>
            <w:r w:rsidRPr="008A1F1C">
              <w:rPr>
                <w:sz w:val="22"/>
              </w:rPr>
              <w:t>7,10-15</w:t>
            </w:r>
          </w:p>
        </w:tc>
        <w:tc>
          <w:tcPr>
            <w:tcW w:w="5918" w:type="dxa"/>
            <w:shd w:val="clear" w:color="auto" w:fill="FFF2CC" w:themeFill="accent4" w:themeFillTint="33"/>
          </w:tcPr>
          <w:p w14:paraId="4624FED7" w14:textId="4F3B8C58" w:rsidR="00C24B0B" w:rsidRPr="008A1F1C" w:rsidRDefault="008A1F1C" w:rsidP="00C24B0B">
            <w:pPr>
              <w:pStyle w:val="KeinLeerraum"/>
              <w:rPr>
                <w:sz w:val="22"/>
              </w:rPr>
            </w:pPr>
            <w:r>
              <w:rPr>
                <w:sz w:val="22"/>
              </w:rPr>
              <w:t xml:space="preserve">Das Zeichen des Herrn: </w:t>
            </w:r>
            <w:r w:rsidR="00123667">
              <w:rPr>
                <w:sz w:val="22"/>
              </w:rPr>
              <w:t>Jungfrauen</w:t>
            </w:r>
            <w:r w:rsidR="0011452C">
              <w:rPr>
                <w:sz w:val="22"/>
              </w:rPr>
              <w:t>schwangerschaft</w:t>
            </w:r>
            <w:r w:rsidR="00123667">
              <w:rPr>
                <w:sz w:val="22"/>
              </w:rPr>
              <w:t>/</w:t>
            </w:r>
            <w:r>
              <w:rPr>
                <w:sz w:val="22"/>
              </w:rPr>
              <w:t>Immanuel</w:t>
            </w:r>
          </w:p>
        </w:tc>
      </w:tr>
      <w:tr w:rsidR="008A1F1C" w14:paraId="0553FC59" w14:textId="77777777" w:rsidTr="0011452C">
        <w:trPr>
          <w:trHeight w:val="411"/>
        </w:trPr>
        <w:tc>
          <w:tcPr>
            <w:tcW w:w="2972" w:type="dxa"/>
            <w:shd w:val="clear" w:color="auto" w:fill="BDD6EE" w:themeFill="accent1" w:themeFillTint="66"/>
          </w:tcPr>
          <w:p w14:paraId="3C9C666C" w14:textId="5A97E7C7" w:rsidR="008A1F1C" w:rsidRPr="008A1F1C" w:rsidRDefault="002D1381" w:rsidP="00C24B0B">
            <w:pPr>
              <w:pStyle w:val="KeinLeerraum"/>
              <w:rPr>
                <w:sz w:val="22"/>
              </w:rPr>
            </w:pPr>
            <w:r>
              <w:rPr>
                <w:sz w:val="22"/>
              </w:rPr>
              <w:t>Assyrien</w:t>
            </w:r>
          </w:p>
        </w:tc>
        <w:tc>
          <w:tcPr>
            <w:tcW w:w="1134" w:type="dxa"/>
            <w:shd w:val="clear" w:color="auto" w:fill="DEEAF6" w:themeFill="accent1" w:themeFillTint="33"/>
          </w:tcPr>
          <w:p w14:paraId="5711FF65" w14:textId="536D30E5" w:rsidR="008A1F1C" w:rsidRPr="008A1F1C" w:rsidRDefault="002D1381" w:rsidP="00C24B0B">
            <w:pPr>
              <w:pStyle w:val="KeinLeerraum"/>
              <w:rPr>
                <w:sz w:val="22"/>
              </w:rPr>
            </w:pPr>
            <w:r>
              <w:rPr>
                <w:sz w:val="22"/>
              </w:rPr>
              <w:t>7,16-8,10</w:t>
            </w:r>
          </w:p>
        </w:tc>
        <w:tc>
          <w:tcPr>
            <w:tcW w:w="5918" w:type="dxa"/>
            <w:shd w:val="clear" w:color="auto" w:fill="FFF2CC" w:themeFill="accent4" w:themeFillTint="33"/>
          </w:tcPr>
          <w:p w14:paraId="687FAE70" w14:textId="0BFA7691" w:rsidR="008A1F1C" w:rsidRPr="008A1F1C" w:rsidRDefault="002D1381" w:rsidP="00C24B0B">
            <w:pPr>
              <w:pStyle w:val="KeinLeerraum"/>
              <w:rPr>
                <w:sz w:val="22"/>
              </w:rPr>
            </w:pPr>
            <w:r>
              <w:rPr>
                <w:sz w:val="22"/>
              </w:rPr>
              <w:t>Werkzeug in Gottes Hand</w:t>
            </w:r>
          </w:p>
        </w:tc>
      </w:tr>
      <w:tr w:rsidR="008A1F1C" w14:paraId="2B09B01B" w14:textId="77777777" w:rsidTr="0011452C">
        <w:trPr>
          <w:trHeight w:val="430"/>
        </w:trPr>
        <w:tc>
          <w:tcPr>
            <w:tcW w:w="2972" w:type="dxa"/>
            <w:shd w:val="clear" w:color="auto" w:fill="BDD6EE" w:themeFill="accent1" w:themeFillTint="66"/>
          </w:tcPr>
          <w:p w14:paraId="12989F4B" w14:textId="09C365D0" w:rsidR="008A1F1C" w:rsidRPr="008A1F1C" w:rsidRDefault="002D1381" w:rsidP="00C24B0B">
            <w:pPr>
              <w:pStyle w:val="KeinLeerraum"/>
              <w:rPr>
                <w:sz w:val="22"/>
              </w:rPr>
            </w:pPr>
            <w:r>
              <w:rPr>
                <w:sz w:val="22"/>
              </w:rPr>
              <w:t>Der Messias geboren</w:t>
            </w:r>
          </w:p>
        </w:tc>
        <w:tc>
          <w:tcPr>
            <w:tcW w:w="1134" w:type="dxa"/>
            <w:shd w:val="clear" w:color="auto" w:fill="DEEAF6" w:themeFill="accent1" w:themeFillTint="33"/>
          </w:tcPr>
          <w:p w14:paraId="0423C58F" w14:textId="3766F918" w:rsidR="008A1F1C" w:rsidRPr="008A1F1C" w:rsidRDefault="002D1381" w:rsidP="00C24B0B">
            <w:pPr>
              <w:pStyle w:val="KeinLeerraum"/>
              <w:rPr>
                <w:sz w:val="22"/>
              </w:rPr>
            </w:pPr>
            <w:r>
              <w:rPr>
                <w:sz w:val="22"/>
              </w:rPr>
              <w:t>8,23-9,6</w:t>
            </w:r>
          </w:p>
        </w:tc>
        <w:tc>
          <w:tcPr>
            <w:tcW w:w="5918" w:type="dxa"/>
            <w:shd w:val="clear" w:color="auto" w:fill="FFF2CC" w:themeFill="accent4" w:themeFillTint="33"/>
          </w:tcPr>
          <w:p w14:paraId="6B5EB319" w14:textId="682E8882" w:rsidR="008A1F1C" w:rsidRPr="008A1F1C" w:rsidRDefault="002D1381" w:rsidP="00C24B0B">
            <w:pPr>
              <w:pStyle w:val="KeinLeerraum"/>
              <w:rPr>
                <w:sz w:val="22"/>
              </w:rPr>
            </w:pPr>
            <w:r>
              <w:rPr>
                <w:sz w:val="22"/>
              </w:rPr>
              <w:t>Der Messias</w:t>
            </w:r>
            <w:r w:rsidR="0011452C">
              <w:rPr>
                <w:sz w:val="22"/>
              </w:rPr>
              <w:t>, sein Wesen</w:t>
            </w:r>
            <w:r>
              <w:rPr>
                <w:sz w:val="22"/>
              </w:rPr>
              <w:t xml:space="preserve"> und sein Wirken</w:t>
            </w:r>
          </w:p>
        </w:tc>
      </w:tr>
      <w:tr w:rsidR="008A1F1C" w14:paraId="6C62C74F" w14:textId="77777777" w:rsidTr="0011452C">
        <w:trPr>
          <w:trHeight w:val="408"/>
        </w:trPr>
        <w:tc>
          <w:tcPr>
            <w:tcW w:w="2972" w:type="dxa"/>
            <w:shd w:val="clear" w:color="auto" w:fill="BDD6EE" w:themeFill="accent1" w:themeFillTint="66"/>
          </w:tcPr>
          <w:p w14:paraId="5109DA46" w14:textId="3A30374E" w:rsidR="008A1F1C" w:rsidRPr="002D1381" w:rsidRDefault="002D1381" w:rsidP="00C24B0B">
            <w:pPr>
              <w:pStyle w:val="KeinLeerraum"/>
              <w:rPr>
                <w:sz w:val="22"/>
                <w:lang w:val="de-DE"/>
              </w:rPr>
            </w:pPr>
            <w:r>
              <w:rPr>
                <w:sz w:val="22"/>
                <w:lang w:val="de-DE"/>
              </w:rPr>
              <w:lastRenderedPageBreak/>
              <w:t>Assyrien</w:t>
            </w:r>
          </w:p>
        </w:tc>
        <w:tc>
          <w:tcPr>
            <w:tcW w:w="1134" w:type="dxa"/>
            <w:shd w:val="clear" w:color="auto" w:fill="DEEAF6" w:themeFill="accent1" w:themeFillTint="33"/>
          </w:tcPr>
          <w:p w14:paraId="02079DA7" w14:textId="67F5CC45" w:rsidR="008A1F1C" w:rsidRPr="008A1F1C" w:rsidRDefault="002D1381" w:rsidP="00C24B0B">
            <w:pPr>
              <w:pStyle w:val="KeinLeerraum"/>
              <w:rPr>
                <w:sz w:val="22"/>
              </w:rPr>
            </w:pPr>
            <w:r>
              <w:rPr>
                <w:sz w:val="22"/>
              </w:rPr>
              <w:t>10</w:t>
            </w:r>
          </w:p>
        </w:tc>
        <w:tc>
          <w:tcPr>
            <w:tcW w:w="5918" w:type="dxa"/>
            <w:shd w:val="clear" w:color="auto" w:fill="FFF2CC" w:themeFill="accent4" w:themeFillTint="33"/>
          </w:tcPr>
          <w:p w14:paraId="7937CA8F" w14:textId="131C143A" w:rsidR="008A1F1C" w:rsidRPr="008A1F1C" w:rsidRDefault="002D1381" w:rsidP="00C24B0B">
            <w:pPr>
              <w:pStyle w:val="KeinLeerraum"/>
              <w:rPr>
                <w:sz w:val="22"/>
              </w:rPr>
            </w:pPr>
            <w:r>
              <w:rPr>
                <w:sz w:val="22"/>
              </w:rPr>
              <w:t>Gericht über Assyrien</w:t>
            </w:r>
          </w:p>
        </w:tc>
      </w:tr>
      <w:tr w:rsidR="008A1F1C" w14:paraId="57D64701" w14:textId="77777777" w:rsidTr="0011452C">
        <w:trPr>
          <w:trHeight w:val="415"/>
        </w:trPr>
        <w:tc>
          <w:tcPr>
            <w:tcW w:w="2972" w:type="dxa"/>
            <w:shd w:val="clear" w:color="auto" w:fill="BDD6EE" w:themeFill="accent1" w:themeFillTint="66"/>
          </w:tcPr>
          <w:p w14:paraId="73C74222" w14:textId="0684FC23" w:rsidR="008A1F1C" w:rsidRPr="008A1F1C" w:rsidRDefault="002D1381" w:rsidP="00C24B0B">
            <w:pPr>
              <w:pStyle w:val="KeinLeerraum"/>
              <w:rPr>
                <w:sz w:val="22"/>
              </w:rPr>
            </w:pPr>
            <w:r>
              <w:rPr>
                <w:sz w:val="22"/>
              </w:rPr>
              <w:t>Der Messias wird herrschen</w:t>
            </w:r>
          </w:p>
        </w:tc>
        <w:tc>
          <w:tcPr>
            <w:tcW w:w="1134" w:type="dxa"/>
            <w:shd w:val="clear" w:color="auto" w:fill="DEEAF6" w:themeFill="accent1" w:themeFillTint="33"/>
          </w:tcPr>
          <w:p w14:paraId="3E410CA3" w14:textId="0A9897D7" w:rsidR="008A1F1C" w:rsidRPr="008A1F1C" w:rsidRDefault="002D1381" w:rsidP="00C24B0B">
            <w:pPr>
              <w:pStyle w:val="KeinLeerraum"/>
              <w:rPr>
                <w:sz w:val="22"/>
              </w:rPr>
            </w:pPr>
            <w:r>
              <w:rPr>
                <w:sz w:val="22"/>
              </w:rPr>
              <w:t>11,</w:t>
            </w:r>
            <w:r w:rsidR="00C97FB0">
              <w:rPr>
                <w:sz w:val="22"/>
              </w:rPr>
              <w:t>1-</w:t>
            </w:r>
            <w:r w:rsidR="00123667">
              <w:rPr>
                <w:sz w:val="22"/>
              </w:rPr>
              <w:t>10</w:t>
            </w:r>
          </w:p>
        </w:tc>
        <w:tc>
          <w:tcPr>
            <w:tcW w:w="5918" w:type="dxa"/>
            <w:shd w:val="clear" w:color="auto" w:fill="FFF2CC" w:themeFill="accent4" w:themeFillTint="33"/>
          </w:tcPr>
          <w:p w14:paraId="608E8D79" w14:textId="5D89E414" w:rsidR="008A1F1C" w:rsidRPr="008A1F1C" w:rsidRDefault="002D1381" w:rsidP="00C24B0B">
            <w:pPr>
              <w:pStyle w:val="KeinLeerraum"/>
              <w:rPr>
                <w:sz w:val="22"/>
              </w:rPr>
            </w:pPr>
            <w:r>
              <w:rPr>
                <w:sz w:val="22"/>
              </w:rPr>
              <w:t>Der Friedefürst tritt seine Herrschaft an</w:t>
            </w:r>
          </w:p>
        </w:tc>
      </w:tr>
      <w:tr w:rsidR="002D1381" w14:paraId="5CA73AE9" w14:textId="77777777" w:rsidTr="0011452C">
        <w:trPr>
          <w:trHeight w:val="407"/>
        </w:trPr>
        <w:tc>
          <w:tcPr>
            <w:tcW w:w="2972" w:type="dxa"/>
            <w:shd w:val="clear" w:color="auto" w:fill="BDD6EE" w:themeFill="accent1" w:themeFillTint="66"/>
          </w:tcPr>
          <w:p w14:paraId="0DD4889D" w14:textId="74FFAE87" w:rsidR="002D1381" w:rsidRDefault="002D1381" w:rsidP="00C24B0B">
            <w:pPr>
              <w:pStyle w:val="KeinLeerraum"/>
              <w:rPr>
                <w:sz w:val="22"/>
              </w:rPr>
            </w:pPr>
            <w:r>
              <w:rPr>
                <w:sz w:val="22"/>
              </w:rPr>
              <w:t>Der Messias kommt zurück</w:t>
            </w:r>
          </w:p>
        </w:tc>
        <w:tc>
          <w:tcPr>
            <w:tcW w:w="1134" w:type="dxa"/>
            <w:shd w:val="clear" w:color="auto" w:fill="DEEAF6" w:themeFill="accent1" w:themeFillTint="33"/>
          </w:tcPr>
          <w:p w14:paraId="2D89B851" w14:textId="33D7E369" w:rsidR="002D1381" w:rsidRDefault="002D1381" w:rsidP="00C24B0B">
            <w:pPr>
              <w:pStyle w:val="KeinLeerraum"/>
              <w:rPr>
                <w:sz w:val="22"/>
              </w:rPr>
            </w:pPr>
            <w:r>
              <w:rPr>
                <w:sz w:val="22"/>
              </w:rPr>
              <w:t>11,</w:t>
            </w:r>
            <w:r w:rsidR="00123667">
              <w:rPr>
                <w:sz w:val="22"/>
              </w:rPr>
              <w:t>11-16</w:t>
            </w:r>
          </w:p>
        </w:tc>
        <w:tc>
          <w:tcPr>
            <w:tcW w:w="5918" w:type="dxa"/>
            <w:shd w:val="clear" w:color="auto" w:fill="FFF2CC" w:themeFill="accent4" w:themeFillTint="33"/>
          </w:tcPr>
          <w:p w14:paraId="1770C7A1" w14:textId="26935F5A" w:rsidR="002D1381" w:rsidRDefault="002D1381" w:rsidP="00C24B0B">
            <w:pPr>
              <w:pStyle w:val="KeinLeerraum"/>
              <w:rPr>
                <w:sz w:val="22"/>
              </w:rPr>
            </w:pPr>
            <w:r>
              <w:rPr>
                <w:sz w:val="22"/>
              </w:rPr>
              <w:t>Zweites Kommen des Messias</w:t>
            </w:r>
          </w:p>
        </w:tc>
      </w:tr>
      <w:tr w:rsidR="00123667" w14:paraId="779581DA" w14:textId="77777777" w:rsidTr="0011452C">
        <w:trPr>
          <w:trHeight w:val="424"/>
        </w:trPr>
        <w:tc>
          <w:tcPr>
            <w:tcW w:w="2972" w:type="dxa"/>
            <w:shd w:val="clear" w:color="auto" w:fill="BDD6EE" w:themeFill="accent1" w:themeFillTint="66"/>
          </w:tcPr>
          <w:p w14:paraId="7FBC8959" w14:textId="7B2607BF" w:rsidR="00123667" w:rsidRDefault="00123667" w:rsidP="00C24B0B">
            <w:pPr>
              <w:pStyle w:val="KeinLeerraum"/>
              <w:rPr>
                <w:sz w:val="22"/>
              </w:rPr>
            </w:pPr>
            <w:r>
              <w:rPr>
                <w:sz w:val="22"/>
              </w:rPr>
              <w:t>Der Messias wird gepriesen</w:t>
            </w:r>
          </w:p>
        </w:tc>
        <w:tc>
          <w:tcPr>
            <w:tcW w:w="1134" w:type="dxa"/>
            <w:shd w:val="clear" w:color="auto" w:fill="DEEAF6" w:themeFill="accent1" w:themeFillTint="33"/>
          </w:tcPr>
          <w:p w14:paraId="7EEE17C9" w14:textId="23AEF6EF" w:rsidR="00123667" w:rsidRDefault="00123667" w:rsidP="00C24B0B">
            <w:pPr>
              <w:pStyle w:val="KeinLeerraum"/>
              <w:rPr>
                <w:sz w:val="22"/>
              </w:rPr>
            </w:pPr>
            <w:r>
              <w:rPr>
                <w:sz w:val="22"/>
              </w:rPr>
              <w:t>12</w:t>
            </w:r>
          </w:p>
        </w:tc>
        <w:tc>
          <w:tcPr>
            <w:tcW w:w="5918" w:type="dxa"/>
            <w:shd w:val="clear" w:color="auto" w:fill="FFF2CC" w:themeFill="accent4" w:themeFillTint="33"/>
          </w:tcPr>
          <w:p w14:paraId="0F136EFC" w14:textId="65258F25" w:rsidR="00123667" w:rsidRDefault="00123667" w:rsidP="00C24B0B">
            <w:pPr>
              <w:pStyle w:val="KeinLeerraum"/>
              <w:rPr>
                <w:sz w:val="22"/>
              </w:rPr>
            </w:pPr>
            <w:r>
              <w:rPr>
                <w:sz w:val="22"/>
              </w:rPr>
              <w:t>Israel betet im Friedensreich seinen Messias an</w:t>
            </w:r>
          </w:p>
        </w:tc>
      </w:tr>
    </w:tbl>
    <w:p w14:paraId="68BEFDCD" w14:textId="77777777" w:rsidR="00C24B0B" w:rsidRPr="002662E9" w:rsidRDefault="00C24B0B" w:rsidP="00C24B0B">
      <w:pPr>
        <w:pStyle w:val="KeinLeerraum"/>
      </w:pPr>
    </w:p>
    <w:p w14:paraId="72E0085E" w14:textId="77777777" w:rsidR="00E847EE" w:rsidRDefault="00E847EE" w:rsidP="005A58F5">
      <w:pPr>
        <w:rPr>
          <w:rFonts w:cstheme="minorHAnsi"/>
          <w:lang w:eastAsia="de-CH"/>
        </w:rPr>
      </w:pPr>
    </w:p>
    <w:p w14:paraId="17598362" w14:textId="64E22738" w:rsidR="005A58F5" w:rsidRPr="00951B53" w:rsidRDefault="0011452C" w:rsidP="005A58F5">
      <w:pPr>
        <w:spacing w:line="360" w:lineRule="auto"/>
        <w:rPr>
          <w:rFonts w:cstheme="minorHAnsi"/>
          <w:lang w:eastAsia="de-CH"/>
        </w:rPr>
      </w:pPr>
      <w:r w:rsidRPr="0011452C">
        <w:rPr>
          <w:rFonts w:cstheme="minorHAnsi"/>
          <w:b/>
          <w:lang w:eastAsia="de-CH"/>
        </w:rPr>
        <w:t xml:space="preserve">Epilog </w:t>
      </w:r>
      <w:r>
        <w:rPr>
          <w:rFonts w:cstheme="minorHAnsi"/>
          <w:b/>
          <w:lang w:eastAsia="de-CH"/>
        </w:rPr>
        <w:t>(</w:t>
      </w:r>
      <w:r w:rsidRPr="0011452C">
        <w:rPr>
          <w:rFonts w:cstheme="minorHAnsi"/>
          <w:b/>
          <w:lang w:eastAsia="de-CH"/>
        </w:rPr>
        <w:t>7,1-9</w:t>
      </w:r>
      <w:r>
        <w:rPr>
          <w:rFonts w:cstheme="minorHAnsi"/>
          <w:b/>
          <w:lang w:eastAsia="de-CH"/>
        </w:rPr>
        <w:t>)</w:t>
      </w:r>
      <w:r w:rsidR="00951B53">
        <w:rPr>
          <w:rFonts w:cstheme="minorHAnsi"/>
          <w:b/>
          <w:lang w:eastAsia="de-CH"/>
        </w:rPr>
        <w:t xml:space="preserve"> </w:t>
      </w:r>
      <w:r w:rsidR="00951B53" w:rsidRPr="00951B53">
        <w:rPr>
          <w:rFonts w:cstheme="minorHAnsi"/>
          <w:lang w:eastAsia="de-CH"/>
        </w:rPr>
        <w:t>(824 Jahre nach de</w:t>
      </w:r>
      <w:r w:rsidR="00C944BC">
        <w:rPr>
          <w:rFonts w:cstheme="minorHAnsi"/>
          <w:lang w:eastAsia="de-CH"/>
        </w:rPr>
        <w:t>n</w:t>
      </w:r>
      <w:r w:rsidR="00951B53" w:rsidRPr="00951B53">
        <w:rPr>
          <w:rFonts w:cstheme="minorHAnsi"/>
          <w:lang w:eastAsia="de-CH"/>
        </w:rPr>
        <w:t xml:space="preserve"> eindringlichen Worte</w:t>
      </w:r>
      <w:r w:rsidR="00C944BC">
        <w:rPr>
          <w:rFonts w:cstheme="minorHAnsi"/>
          <w:lang w:eastAsia="de-CH"/>
        </w:rPr>
        <w:t>n</w:t>
      </w:r>
      <w:r w:rsidR="00951B53" w:rsidRPr="00951B53">
        <w:rPr>
          <w:rFonts w:cstheme="minorHAnsi"/>
          <w:lang w:eastAsia="de-CH"/>
        </w:rPr>
        <w:t xml:space="preserve"> Mose an das Volk Israel)</w:t>
      </w:r>
    </w:p>
    <w:p w14:paraId="601209E3" w14:textId="77777777" w:rsidR="005A58F5" w:rsidRDefault="005A58F5" w:rsidP="005A58F5">
      <w:pPr>
        <w:rPr>
          <w:rFonts w:cstheme="minorHAnsi"/>
          <w:lang w:eastAsia="de-CH"/>
        </w:rPr>
      </w:pPr>
      <w:r>
        <w:rPr>
          <w:rFonts w:cstheme="minorHAnsi"/>
          <w:lang w:eastAsia="de-CH"/>
        </w:rPr>
        <w:t>"</w:t>
      </w:r>
      <w:r w:rsidRPr="000C46DA">
        <w:rPr>
          <w:rFonts w:cstheme="minorHAnsi"/>
          <w:lang w:eastAsia="de-CH"/>
        </w:rPr>
        <w:t xml:space="preserve">Und es geschah zur Zeit des Ahas, des Sohnes Jotams, des Sohnes Ussijas, des Königs von Juda, da zog Rezin, der König von Aram, mit Pekach, dem Sohn </w:t>
      </w:r>
      <w:proofErr w:type="spellStart"/>
      <w:r w:rsidRPr="000C46DA">
        <w:rPr>
          <w:rFonts w:cstheme="minorHAnsi"/>
          <w:lang w:eastAsia="de-CH"/>
        </w:rPr>
        <w:t>Remaljas</w:t>
      </w:r>
      <w:proofErr w:type="spellEnd"/>
      <w:r w:rsidRPr="000C46DA">
        <w:rPr>
          <w:rFonts w:cstheme="minorHAnsi"/>
          <w:lang w:eastAsia="de-CH"/>
        </w:rPr>
        <w:t xml:space="preserve">, dem König von Israel, hinauf zum Krieg gegen Jerusalem; er konnte es aber nicht erobern. 2 Als nun dem Haus Davids berichtet wurde: </w:t>
      </w:r>
      <w:r>
        <w:rPr>
          <w:rFonts w:cstheme="minorHAnsi"/>
          <w:lang w:eastAsia="de-CH"/>
        </w:rPr>
        <w:t>"</w:t>
      </w:r>
      <w:r w:rsidRPr="000C46DA">
        <w:rPr>
          <w:rFonts w:cstheme="minorHAnsi"/>
          <w:lang w:eastAsia="de-CH"/>
        </w:rPr>
        <w:t>Der Aramäer hat sich in Ephraim niedergelassen!«, da bebte sein Herz und das Herz seines Volkes, wie die Bäume des Waldes vor dem Wind beben.</w:t>
      </w:r>
      <w:r>
        <w:rPr>
          <w:rFonts w:cstheme="minorHAnsi"/>
          <w:lang w:eastAsia="de-CH"/>
        </w:rPr>
        <w:t>" (7,1-2)</w:t>
      </w:r>
    </w:p>
    <w:p w14:paraId="2F1227A7" w14:textId="77777777" w:rsidR="005A58F5" w:rsidRDefault="005A58F5" w:rsidP="005A58F5">
      <w:pPr>
        <w:rPr>
          <w:rFonts w:cstheme="minorHAnsi"/>
          <w:lang w:eastAsia="de-CH"/>
        </w:rPr>
      </w:pPr>
    </w:p>
    <w:p w14:paraId="6DB107E2" w14:textId="77777777" w:rsidR="005A58F5" w:rsidRDefault="005A58F5" w:rsidP="005A58F5">
      <w:pPr>
        <w:rPr>
          <w:rFonts w:cstheme="minorHAnsi"/>
          <w:lang w:eastAsia="de-CH"/>
        </w:rPr>
      </w:pPr>
      <w:r w:rsidRPr="00CF2775">
        <w:rPr>
          <w:rFonts w:cstheme="minorHAnsi"/>
          <w:lang w:eastAsia="de-CH"/>
        </w:rPr>
        <w:t>Ahas war ein gottloser König, hatte aber einen gläubigen Grossvater und gläubigen Vater.</w:t>
      </w:r>
      <w:r>
        <w:rPr>
          <w:rFonts w:cstheme="minorHAnsi"/>
          <w:lang w:eastAsia="de-CH"/>
        </w:rPr>
        <w:t xml:space="preserve"> Das Kapitel 7 können wir auf das Anfangsjahr der Regierung von Ahas (20-jährig) setzen (742 v.Chr.). Er war der erste </w:t>
      </w:r>
      <w:proofErr w:type="spellStart"/>
      <w:r>
        <w:rPr>
          <w:rFonts w:cstheme="minorHAnsi"/>
          <w:lang w:eastAsia="de-CH"/>
        </w:rPr>
        <w:t>König in</w:t>
      </w:r>
      <w:proofErr w:type="spellEnd"/>
      <w:r>
        <w:rPr>
          <w:rFonts w:cstheme="minorHAnsi"/>
          <w:lang w:eastAsia="de-CH"/>
        </w:rPr>
        <w:t xml:space="preserve"> Juda, der seinen Sohn den Götzen opferte. (2Kö 15ff)</w:t>
      </w:r>
    </w:p>
    <w:p w14:paraId="3B884EC8" w14:textId="77777777" w:rsidR="005A58F5" w:rsidRDefault="005A58F5" w:rsidP="005A58F5">
      <w:pPr>
        <w:rPr>
          <w:rFonts w:cstheme="minorHAnsi"/>
          <w:lang w:eastAsia="de-CH"/>
        </w:rPr>
      </w:pPr>
    </w:p>
    <w:p w14:paraId="45B44C69" w14:textId="05302A4C" w:rsidR="00A107C4" w:rsidRDefault="005A58F5" w:rsidP="005A58F5">
      <w:pPr>
        <w:rPr>
          <w:rFonts w:cstheme="minorHAnsi"/>
          <w:lang w:eastAsia="de-CH"/>
        </w:rPr>
      </w:pPr>
      <w:r w:rsidRPr="00D218A6">
        <w:rPr>
          <w:rFonts w:cstheme="minorHAnsi"/>
          <w:lang w:eastAsia="de-CH"/>
        </w:rPr>
        <w:t xml:space="preserve">"Der HERR aber sprach zu Jesaja: Geh doch hinaus, dem Ahas entgegen, du und dein Sohn </w:t>
      </w:r>
      <w:proofErr w:type="spellStart"/>
      <w:r w:rsidRPr="00D218A6">
        <w:rPr>
          <w:rFonts w:cstheme="minorHAnsi"/>
          <w:lang w:eastAsia="de-CH"/>
        </w:rPr>
        <w:t>Schear-Jaschub</w:t>
      </w:r>
      <w:proofErr w:type="spellEnd"/>
      <w:r w:rsidRPr="00D218A6">
        <w:rPr>
          <w:rFonts w:cstheme="minorHAnsi"/>
          <w:lang w:eastAsia="de-CH"/>
        </w:rPr>
        <w:t xml:space="preserve">, an das Ende der Wasserleitung des oberen Teiches, zur </w:t>
      </w:r>
      <w:proofErr w:type="spellStart"/>
      <w:r w:rsidRPr="00D218A6">
        <w:rPr>
          <w:rFonts w:cstheme="minorHAnsi"/>
          <w:lang w:eastAsia="de-CH"/>
        </w:rPr>
        <w:t>Stra</w:t>
      </w:r>
      <w:r w:rsidR="00AA115F">
        <w:rPr>
          <w:rFonts w:cstheme="minorHAnsi"/>
          <w:lang w:eastAsia="de-CH"/>
        </w:rPr>
        <w:t>ss</w:t>
      </w:r>
      <w:r w:rsidRPr="00D218A6">
        <w:rPr>
          <w:rFonts w:cstheme="minorHAnsi"/>
          <w:lang w:eastAsia="de-CH"/>
        </w:rPr>
        <w:t>e</w:t>
      </w:r>
      <w:proofErr w:type="spellEnd"/>
      <w:r w:rsidRPr="00D218A6">
        <w:rPr>
          <w:rFonts w:cstheme="minorHAnsi"/>
          <w:lang w:eastAsia="de-CH"/>
        </w:rPr>
        <w:t xml:space="preserve"> des Walkerfeldes, 4 und sprich zu ihm: Hüte dich und sei ruhig; fürchte dich nicht, und dein Herz verzage nicht vor diesen zwei rauchenden Feuerbrandstummeln, vor der </w:t>
      </w:r>
      <w:proofErr w:type="spellStart"/>
      <w:r w:rsidRPr="00D218A6">
        <w:rPr>
          <w:rFonts w:cstheme="minorHAnsi"/>
          <w:lang w:eastAsia="de-CH"/>
        </w:rPr>
        <w:t>Zornglut</w:t>
      </w:r>
      <w:proofErr w:type="spellEnd"/>
      <w:r w:rsidRPr="00D218A6">
        <w:rPr>
          <w:rFonts w:cstheme="minorHAnsi"/>
          <w:lang w:eastAsia="de-CH"/>
        </w:rPr>
        <w:t xml:space="preserve"> </w:t>
      </w:r>
      <w:proofErr w:type="spellStart"/>
      <w:r w:rsidRPr="00D218A6">
        <w:rPr>
          <w:rFonts w:cstheme="minorHAnsi"/>
          <w:lang w:eastAsia="de-CH"/>
        </w:rPr>
        <w:t>Rezins</w:t>
      </w:r>
      <w:proofErr w:type="spellEnd"/>
      <w:r w:rsidRPr="00D218A6">
        <w:rPr>
          <w:rFonts w:cstheme="minorHAnsi"/>
          <w:lang w:eastAsia="de-CH"/>
        </w:rPr>
        <w:t xml:space="preserve"> und der Aramäer und des Sohnes </w:t>
      </w:r>
      <w:proofErr w:type="spellStart"/>
      <w:r w:rsidRPr="00D218A6">
        <w:rPr>
          <w:rFonts w:cstheme="minorHAnsi"/>
          <w:lang w:eastAsia="de-CH"/>
        </w:rPr>
        <w:t>Remaljas</w:t>
      </w:r>
      <w:proofErr w:type="spellEnd"/>
      <w:r w:rsidRPr="00D218A6">
        <w:rPr>
          <w:rFonts w:cstheme="minorHAnsi"/>
          <w:lang w:eastAsia="de-CH"/>
        </w:rPr>
        <w:t xml:space="preserve">! 5 Weil der Aramäer Böses gegen dich geplant hat [samt] Ephraim und dem Sohn </w:t>
      </w:r>
      <w:proofErr w:type="spellStart"/>
      <w:r w:rsidRPr="00D218A6">
        <w:rPr>
          <w:rFonts w:cstheme="minorHAnsi"/>
          <w:lang w:eastAsia="de-CH"/>
        </w:rPr>
        <w:t>Remaljas</w:t>
      </w:r>
      <w:proofErr w:type="spellEnd"/>
      <w:r w:rsidRPr="00D218A6">
        <w:rPr>
          <w:rFonts w:cstheme="minorHAnsi"/>
          <w:lang w:eastAsia="de-CH"/>
        </w:rPr>
        <w:t xml:space="preserve">, die sagen: 6 </w:t>
      </w:r>
      <w:r>
        <w:rPr>
          <w:rFonts w:cstheme="minorHAnsi"/>
          <w:lang w:eastAsia="de-CH"/>
        </w:rPr>
        <w:t>"</w:t>
      </w:r>
      <w:r w:rsidRPr="00D218A6">
        <w:rPr>
          <w:rFonts w:cstheme="minorHAnsi"/>
          <w:lang w:eastAsia="de-CH"/>
        </w:rPr>
        <w:t xml:space="preserve">Wir wollen nach Juda hinaufziehen und es in Schrecken versetzen und es für uns erobern und dort den Sohn </w:t>
      </w:r>
      <w:proofErr w:type="spellStart"/>
      <w:r w:rsidRPr="00D218A6">
        <w:rPr>
          <w:rFonts w:cstheme="minorHAnsi"/>
          <w:lang w:eastAsia="de-CH"/>
        </w:rPr>
        <w:t>Tabeels</w:t>
      </w:r>
      <w:proofErr w:type="spellEnd"/>
      <w:r w:rsidRPr="00D218A6">
        <w:rPr>
          <w:rFonts w:cstheme="minorHAnsi"/>
          <w:lang w:eastAsia="de-CH"/>
        </w:rPr>
        <w:t xml:space="preserve"> zum König einsetzen!«,</w:t>
      </w:r>
      <w:r w:rsidRPr="00D218A6">
        <w:rPr>
          <w:shd w:val="clear" w:color="auto" w:fill="D4B3FF"/>
        </w:rPr>
        <w:t xml:space="preserve"> 7 [deshalb] spricht GOTT, der Herr: Es soll nicht zustande kommen und nicht geschehen! 8 Denn Damaskus ist das Haupt von Aram, und Rezin ist das Haupt von Damaskus; und binnen 65 Jahren wird Ephraim zertrümmert sein, sodass es kein Volk mehr ist. 9 Und das Haupt Ephraims ist Samaria, und das Haupt Samarias ist der Sohn </w:t>
      </w:r>
      <w:proofErr w:type="spellStart"/>
      <w:r w:rsidRPr="00D218A6">
        <w:rPr>
          <w:shd w:val="clear" w:color="auto" w:fill="D4B3FF"/>
        </w:rPr>
        <w:t>Remaljas</w:t>
      </w:r>
      <w:proofErr w:type="spellEnd"/>
      <w:r w:rsidRPr="00D218A6">
        <w:rPr>
          <w:shd w:val="clear" w:color="auto" w:fill="D4B3FF"/>
        </w:rPr>
        <w:t>.</w:t>
      </w:r>
      <w:r w:rsidR="00A107C4">
        <w:rPr>
          <w:shd w:val="clear" w:color="auto" w:fill="D4B3FF"/>
        </w:rPr>
        <w:t xml:space="preserve"> </w:t>
      </w:r>
      <w:r w:rsidR="00A107C4" w:rsidRPr="00A107C4">
        <w:rPr>
          <w:shd w:val="clear" w:color="auto" w:fill="D4B3FF"/>
        </w:rPr>
        <w:t>Wenn ihr nicht glaubt, so werdet ihr gewiss keinen Bestand haben!</w:t>
      </w:r>
      <w:r w:rsidRPr="00D218A6">
        <w:rPr>
          <w:rFonts w:cstheme="minorHAnsi"/>
          <w:lang w:eastAsia="de-CH"/>
        </w:rPr>
        <w:t>"</w:t>
      </w:r>
      <w:r>
        <w:rPr>
          <w:rFonts w:cstheme="minorHAnsi"/>
          <w:lang w:eastAsia="de-CH"/>
        </w:rPr>
        <w:t xml:space="preserve"> (7,3-9)</w:t>
      </w:r>
      <w:r w:rsidR="00A107C4">
        <w:rPr>
          <w:rFonts w:cstheme="minorHAnsi"/>
          <w:lang w:eastAsia="de-CH"/>
        </w:rPr>
        <w:t xml:space="preserve"> </w:t>
      </w:r>
    </w:p>
    <w:p w14:paraId="3FD10607" w14:textId="77777777" w:rsidR="00A107C4" w:rsidRDefault="00A107C4" w:rsidP="005A58F5">
      <w:pPr>
        <w:rPr>
          <w:b/>
        </w:rPr>
      </w:pPr>
    </w:p>
    <w:p w14:paraId="774314DC" w14:textId="635F61B9" w:rsidR="005A58F5" w:rsidRPr="00D64331" w:rsidRDefault="00A107C4" w:rsidP="005A58F5">
      <w:pPr>
        <w:rPr>
          <w:rFonts w:cstheme="minorHAnsi"/>
          <w:lang w:eastAsia="de-CH"/>
        </w:rPr>
      </w:pPr>
      <w:r w:rsidRPr="00A107C4">
        <w:rPr>
          <w:b/>
        </w:rPr>
        <w:t>Glaubt ihr nicht, dann bleibt ihr nicht!</w:t>
      </w:r>
      <w:r>
        <w:rPr>
          <w:b/>
        </w:rPr>
        <w:t xml:space="preserve"> </w:t>
      </w:r>
      <w:r w:rsidRPr="004E1EBA">
        <w:t>Das ist ein Wortspiel im Hebräischen und Gott gebraucht so ein Wortspiel um es Ahas einzuprägen.</w:t>
      </w:r>
    </w:p>
    <w:p w14:paraId="638443B1" w14:textId="77777777" w:rsidR="005A58F5" w:rsidRDefault="005A58F5" w:rsidP="005A58F5">
      <w:pPr>
        <w:rPr>
          <w:rFonts w:cstheme="minorHAnsi"/>
          <w:lang w:eastAsia="de-CH"/>
        </w:rPr>
      </w:pPr>
    </w:p>
    <w:p w14:paraId="6425BC3C" w14:textId="618CA55C" w:rsidR="005A58F5" w:rsidRDefault="005A58F5" w:rsidP="005A58F5">
      <w:pPr>
        <w:pStyle w:val="KeinLeerraum"/>
      </w:pPr>
      <w:r>
        <w:t>Der Herr versichert Ahas durch den Propheten, er brauche sich nicht zu f</w:t>
      </w:r>
      <w:r>
        <w:rPr>
          <w:rFonts w:hint="eastAsia"/>
        </w:rPr>
        <w:t>ü</w:t>
      </w:r>
      <w:r>
        <w:t>rchten. Die K</w:t>
      </w:r>
      <w:r>
        <w:rPr>
          <w:rFonts w:hint="eastAsia"/>
        </w:rPr>
        <w:t>ö</w:t>
      </w:r>
      <w:r>
        <w:t>nige von Aram und Israel (Rezin und Pekach) sind nichts als rauchende Holzscheitst</w:t>
      </w:r>
      <w:r>
        <w:rPr>
          <w:rFonts w:hint="eastAsia"/>
        </w:rPr>
        <w:t>ü</w:t>
      </w:r>
      <w:r>
        <w:t>mpfe, die kurz vor ihrer Vernichtung stehen. Obwohl die Verb</w:t>
      </w:r>
      <w:r>
        <w:rPr>
          <w:rFonts w:hint="eastAsia"/>
        </w:rPr>
        <w:t>ü</w:t>
      </w:r>
      <w:r>
        <w:t xml:space="preserve">ndeten planen, Juda anzugreifen und einen sonst unbekannten Sohn </w:t>
      </w:r>
      <w:proofErr w:type="spellStart"/>
      <w:r>
        <w:t>Tabe</w:t>
      </w:r>
      <w:r w:rsidR="0011452C">
        <w:t>e</w:t>
      </w:r>
      <w:r>
        <w:t>ls</w:t>
      </w:r>
      <w:proofErr w:type="spellEnd"/>
      <w:r>
        <w:t xml:space="preserve"> zum Marionettenk</w:t>
      </w:r>
      <w:r>
        <w:rPr>
          <w:rFonts w:hint="eastAsia"/>
        </w:rPr>
        <w:t>ö</w:t>
      </w:r>
      <w:r>
        <w:t>nig zu machen, wird ihr Plan ganz und gar fehlschlagen. (Tats</w:t>
      </w:r>
      <w:r>
        <w:rPr>
          <w:rFonts w:hint="eastAsia"/>
        </w:rPr>
        <w:t>ä</w:t>
      </w:r>
      <w:r>
        <w:t>chlich fielen Aram und Israel in Juda ein; doch lie</w:t>
      </w:r>
      <w:r w:rsidR="00D638AF">
        <w:t>ss</w:t>
      </w:r>
      <w:r>
        <w:t xml:space="preserve"> der Druck sofort nach, als Assyrien auf den Plan trat.) So sicher wie Arams Hauptstadt Damaskus und Rezin dort K</w:t>
      </w:r>
      <w:r>
        <w:rPr>
          <w:rFonts w:hint="eastAsia"/>
        </w:rPr>
        <w:t>ö</w:t>
      </w:r>
      <w:r>
        <w:t xml:space="preserve">nig ist, so sicher wird Israel nach 65 Jahren </w:t>
      </w:r>
      <w:r w:rsidR="00BC35CF">
        <w:t xml:space="preserve">komplett </w:t>
      </w:r>
      <w:r>
        <w:t>erobert werden. (Die Erf</w:t>
      </w:r>
      <w:r>
        <w:rPr>
          <w:rFonts w:hint="eastAsia"/>
        </w:rPr>
        <w:t>ü</w:t>
      </w:r>
      <w:r>
        <w:t>llung finden wir in 2K</w:t>
      </w:r>
      <w:r>
        <w:rPr>
          <w:rFonts w:hint="eastAsia"/>
        </w:rPr>
        <w:t>ö</w:t>
      </w:r>
      <w:r>
        <w:t xml:space="preserve"> 17.) So sicher wie Samaria Israels Hauptstadt und Pekach dort K</w:t>
      </w:r>
      <w:r>
        <w:rPr>
          <w:rFonts w:hint="eastAsia"/>
        </w:rPr>
        <w:t>ö</w:t>
      </w:r>
      <w:r>
        <w:t>nig ist, so sicher wird Ahas zuschanden werden, wenn er dem Wort des Herrn nicht glaubt</w:t>
      </w:r>
      <w:r w:rsidRPr="00A107C4">
        <w:rPr>
          <w:szCs w:val="24"/>
        </w:rPr>
        <w:t>.</w:t>
      </w:r>
      <w:r w:rsidR="00A107C4" w:rsidRPr="00A107C4">
        <w:rPr>
          <w:szCs w:val="24"/>
        </w:rPr>
        <w:t xml:space="preserve"> </w:t>
      </w:r>
      <w:r w:rsidR="00A107C4" w:rsidRPr="00A107C4">
        <w:rPr>
          <w:b/>
          <w:szCs w:val="24"/>
        </w:rPr>
        <w:t>Glaubt ihr nicht, dann bleibt ihr nicht!</w:t>
      </w:r>
    </w:p>
    <w:p w14:paraId="4F7E9824" w14:textId="469F7305" w:rsidR="00E7687C" w:rsidRDefault="00E7687C" w:rsidP="005A58F5">
      <w:pPr>
        <w:pStyle w:val="KeinLeerraum"/>
      </w:pPr>
    </w:p>
    <w:p w14:paraId="255FE28C" w14:textId="24408CB4" w:rsidR="0011452C" w:rsidRPr="0011452C" w:rsidRDefault="0011452C" w:rsidP="0011452C">
      <w:pPr>
        <w:pStyle w:val="KeinLeerraum"/>
        <w:spacing w:line="360" w:lineRule="auto"/>
        <w:rPr>
          <w:rFonts w:eastAsia="Times New Roman" w:cstheme="minorHAnsi"/>
          <w:b/>
          <w:szCs w:val="24"/>
          <w:lang w:eastAsia="de-CH"/>
        </w:rPr>
      </w:pPr>
      <w:r w:rsidRPr="0011452C">
        <w:rPr>
          <w:rFonts w:eastAsia="Times New Roman" w:cstheme="minorHAnsi"/>
          <w:b/>
          <w:szCs w:val="24"/>
          <w:lang w:eastAsia="de-CH"/>
        </w:rPr>
        <w:t xml:space="preserve">Der Messias angekündigt </w:t>
      </w:r>
      <w:r>
        <w:rPr>
          <w:rFonts w:eastAsia="Times New Roman" w:cstheme="minorHAnsi"/>
          <w:b/>
          <w:szCs w:val="24"/>
          <w:lang w:eastAsia="de-CH"/>
        </w:rPr>
        <w:t>(</w:t>
      </w:r>
      <w:r w:rsidRPr="0011452C">
        <w:rPr>
          <w:rFonts w:eastAsia="Times New Roman" w:cstheme="minorHAnsi"/>
          <w:b/>
          <w:szCs w:val="24"/>
          <w:lang w:eastAsia="de-CH"/>
        </w:rPr>
        <w:t>7,10-15</w:t>
      </w:r>
      <w:r>
        <w:rPr>
          <w:rFonts w:eastAsia="Times New Roman" w:cstheme="minorHAnsi"/>
          <w:b/>
          <w:szCs w:val="24"/>
          <w:lang w:eastAsia="de-CH"/>
        </w:rPr>
        <w:t>)</w:t>
      </w:r>
    </w:p>
    <w:p w14:paraId="72370CB4" w14:textId="11A2BD13" w:rsidR="005A58F5" w:rsidRDefault="005A58F5" w:rsidP="005A58F5">
      <w:pPr>
        <w:rPr>
          <w:rFonts w:cstheme="minorHAnsi"/>
          <w:lang w:eastAsia="de-CH"/>
        </w:rPr>
      </w:pPr>
      <w:r w:rsidRPr="00D218A6">
        <w:rPr>
          <w:rFonts w:cstheme="minorHAnsi"/>
          <w:lang w:eastAsia="de-CH"/>
        </w:rPr>
        <w:t xml:space="preserve">"Weiter redete der HERR zu Ahas und sprach: 11 Erbitte ein Zeichen von dem HERRN, deinem Gott; erbitte es in der Tiefe oder droben in der Höhe! 12 Da antwortete Ahas: Ich will nichts erbitten, damit ich den HERRN nicht versuche! 13 Darauf sprach [Jesaja]: Höre doch, Haus David! Ist es euch nicht genug, dass ihr Menschen ermüdet, müsst ihr auch meinen Gott ermüden? </w:t>
      </w:r>
      <w:r w:rsidRPr="00D218A6">
        <w:rPr>
          <w:shd w:val="clear" w:color="auto" w:fill="E2F0D9"/>
        </w:rPr>
        <w:t xml:space="preserve">14 Darum wird euch der Herr selbst ein Zeichen geben: Siehe, die Jungfrau wird schwanger werden und einen Sohn gebären </w:t>
      </w:r>
      <w:r w:rsidRPr="00D218A6">
        <w:rPr>
          <w:shd w:val="clear" w:color="auto" w:fill="E2F0D9"/>
        </w:rPr>
        <w:lastRenderedPageBreak/>
        <w:t>und wird ihm den Namen Immanuel geben.</w:t>
      </w:r>
      <w:r w:rsidRPr="00D218A6">
        <w:rPr>
          <w:shd w:val="clear" w:color="auto" w:fill="D4B3FF"/>
        </w:rPr>
        <w:t xml:space="preserve"> 15 Dickmilch und Wildhonig wird er essen, bis er versteht, das Böse zu verwerfen und das Gute zu erwählen. 16 Denn ehe der Knabe versteht, das Böse zu verwerfen und das Gute zu erwählen, wird das Land, vor dessen beiden Königen dir graut, verlassen sein. 17 Der HERR aber wird über dich, über dein Volk und über das Haus deines Vaters Tage bringen, wie sie niemals gekommen sind, seitdem Ephraim von Juda abgefallen ist — nämlich den König von Assyrien.</w:t>
      </w:r>
      <w:r w:rsidRPr="00D218A6">
        <w:rPr>
          <w:rFonts w:cstheme="minorHAnsi"/>
          <w:lang w:eastAsia="de-CH"/>
        </w:rPr>
        <w:t>"</w:t>
      </w:r>
      <w:r>
        <w:rPr>
          <w:rFonts w:cstheme="minorHAnsi"/>
          <w:lang w:eastAsia="de-CH"/>
        </w:rPr>
        <w:t xml:space="preserve"> (7,10-17)</w:t>
      </w:r>
    </w:p>
    <w:p w14:paraId="44EF3D17" w14:textId="77777777" w:rsidR="005A58F5" w:rsidRDefault="005A58F5" w:rsidP="005A58F5">
      <w:pPr>
        <w:rPr>
          <w:rFonts w:cstheme="minorHAnsi"/>
          <w:lang w:eastAsia="de-CH"/>
        </w:rPr>
      </w:pPr>
    </w:p>
    <w:p w14:paraId="5A6A012E" w14:textId="77777777" w:rsidR="00994210" w:rsidRDefault="00994210" w:rsidP="00994210">
      <w:pPr>
        <w:pStyle w:val="KeinLeerraum"/>
      </w:pPr>
    </w:p>
    <w:p w14:paraId="6894735F" w14:textId="77777777" w:rsidR="005A58F5" w:rsidRDefault="005A58F5" w:rsidP="005A58F5">
      <w:pPr>
        <w:pStyle w:val="KeinLeerraum"/>
        <w:spacing w:line="360" w:lineRule="auto"/>
        <w:rPr>
          <w:rFonts w:eastAsia="Times New Roman" w:cstheme="minorHAnsi"/>
          <w:szCs w:val="24"/>
          <w:lang w:eastAsia="de-CH"/>
        </w:rPr>
      </w:pPr>
      <w:r>
        <w:rPr>
          <w:rFonts w:eastAsia="Times New Roman" w:cstheme="minorHAnsi"/>
          <w:szCs w:val="24"/>
          <w:lang w:eastAsia="de-CH"/>
        </w:rPr>
        <w:t>Gott brachte Armeen zur Züchtigung: Strenge Gottes!</w:t>
      </w:r>
    </w:p>
    <w:p w14:paraId="221AED16" w14:textId="77777777" w:rsidR="005A58F5" w:rsidRDefault="005A58F5" w:rsidP="005A58F5">
      <w:pPr>
        <w:pStyle w:val="KeinLeerraum"/>
        <w:rPr>
          <w:rFonts w:eastAsia="Times New Roman" w:cstheme="minorHAnsi"/>
          <w:szCs w:val="24"/>
          <w:lang w:eastAsia="de-CH"/>
        </w:rPr>
      </w:pPr>
      <w:r>
        <w:rPr>
          <w:rFonts w:eastAsia="Times New Roman" w:cstheme="minorHAnsi"/>
          <w:szCs w:val="24"/>
          <w:lang w:eastAsia="de-CH"/>
        </w:rPr>
        <w:t>Gott sandte Jesaja zu Ahas mit einer guten Botschaft (Verheissung): Güte Gottes!</w:t>
      </w:r>
    </w:p>
    <w:p w14:paraId="7E063C35" w14:textId="77777777" w:rsidR="005A58F5" w:rsidRDefault="005A58F5" w:rsidP="005A58F5">
      <w:pPr>
        <w:rPr>
          <w:rFonts w:cstheme="minorHAnsi"/>
          <w:lang w:eastAsia="de-CH"/>
        </w:rPr>
      </w:pPr>
    </w:p>
    <w:p w14:paraId="5040A794" w14:textId="5202A003" w:rsidR="005A58F5" w:rsidRDefault="005A58F5" w:rsidP="005A58F5">
      <w:pPr>
        <w:rPr>
          <w:rFonts w:cstheme="minorHAnsi"/>
          <w:lang w:eastAsia="de-CH"/>
        </w:rPr>
      </w:pPr>
      <w:r>
        <w:rPr>
          <w:rFonts w:cstheme="minorHAnsi"/>
          <w:lang w:eastAsia="de-CH"/>
        </w:rPr>
        <w:t>"</w:t>
      </w:r>
      <w:r w:rsidRPr="006D2BA3">
        <w:rPr>
          <w:rFonts w:cstheme="minorHAnsi"/>
          <w:lang w:eastAsia="de-CH"/>
        </w:rPr>
        <w:t>So sieh nun die Güte und die Strenge Gottes; die Strenge gegen die, welche gefallen sind; die Güte aber gegen dich, sofern du bei der Güte bleibst; sonst wirst auch du abgehauen werden!</w:t>
      </w:r>
      <w:r>
        <w:rPr>
          <w:rFonts w:cstheme="minorHAnsi"/>
          <w:lang w:eastAsia="de-CH"/>
        </w:rPr>
        <w:t xml:space="preserve">" </w:t>
      </w:r>
      <w:r w:rsidRPr="006D2BA3">
        <w:rPr>
          <w:rFonts w:cstheme="minorHAnsi"/>
          <w:b/>
          <w:lang w:eastAsia="de-CH"/>
        </w:rPr>
        <w:t>(</w:t>
      </w:r>
      <w:r>
        <w:rPr>
          <w:rFonts w:cstheme="minorHAnsi"/>
          <w:b/>
          <w:lang w:eastAsia="de-CH"/>
        </w:rPr>
        <w:t>Röm 11,</w:t>
      </w:r>
      <w:r w:rsidR="0009596B">
        <w:rPr>
          <w:rFonts w:cstheme="minorHAnsi"/>
          <w:b/>
          <w:lang w:eastAsia="de-CH"/>
        </w:rPr>
        <w:t>22</w:t>
      </w:r>
      <w:r w:rsidRPr="006D2BA3">
        <w:rPr>
          <w:rFonts w:cstheme="minorHAnsi"/>
          <w:b/>
          <w:lang w:eastAsia="de-CH"/>
        </w:rPr>
        <w:t>)</w:t>
      </w:r>
    </w:p>
    <w:p w14:paraId="5B69A903" w14:textId="77777777" w:rsidR="005A58F5" w:rsidRDefault="005A58F5" w:rsidP="005A58F5">
      <w:pPr>
        <w:rPr>
          <w:rFonts w:cstheme="minorHAnsi"/>
          <w:lang w:eastAsia="de-CH"/>
        </w:rPr>
      </w:pPr>
    </w:p>
    <w:p w14:paraId="775E3044" w14:textId="77777777" w:rsidR="003006EA" w:rsidRPr="003006EA" w:rsidRDefault="003006EA" w:rsidP="003006EA">
      <w:pPr>
        <w:rPr>
          <w:rFonts w:cstheme="minorHAnsi"/>
          <w:sz w:val="22"/>
          <w:szCs w:val="22"/>
          <w:lang w:eastAsia="de-CH"/>
        </w:rPr>
      </w:pPr>
      <w:r w:rsidRPr="004E1EBA">
        <w:rPr>
          <w:b/>
        </w:rPr>
        <w:t>Glaubt ihr nicht, dann bleibt ihr nicht!</w:t>
      </w:r>
      <w:r>
        <w:t xml:space="preserve"> </w:t>
      </w:r>
      <w:r w:rsidRPr="003006EA">
        <w:rPr>
          <w:sz w:val="22"/>
          <w:szCs w:val="22"/>
        </w:rPr>
        <w:t xml:space="preserve">- </w:t>
      </w:r>
      <w:r w:rsidRPr="003006EA">
        <w:rPr>
          <w:rFonts w:cstheme="minorHAnsi"/>
          <w:sz w:val="22"/>
          <w:szCs w:val="22"/>
          <w:lang w:eastAsia="de-CH"/>
        </w:rPr>
        <w:t>Ohne Not ging Ahas einen Pakt mit den Assyrern ein (2Kö 16,7-18)</w:t>
      </w:r>
    </w:p>
    <w:p w14:paraId="0F371DCE" w14:textId="63CDD439" w:rsidR="003006EA" w:rsidRDefault="003006EA" w:rsidP="003006EA">
      <w:pPr>
        <w:pStyle w:val="KeinLeerraum"/>
      </w:pPr>
    </w:p>
    <w:p w14:paraId="1D688E53" w14:textId="77777777" w:rsidR="001D38CC" w:rsidRDefault="001D38CC" w:rsidP="001D38CC">
      <w:pPr>
        <w:pStyle w:val="KeinLeerraum"/>
        <w:rPr>
          <w:rFonts w:asciiTheme="minorHAnsi" w:hAnsiTheme="minorHAnsi" w:cstheme="minorHAnsi"/>
          <w:szCs w:val="24"/>
        </w:rPr>
      </w:pPr>
      <w:r>
        <w:rPr>
          <w:rFonts w:asciiTheme="minorHAnsi" w:hAnsiTheme="minorHAnsi" w:cstheme="minorHAnsi"/>
          <w:szCs w:val="24"/>
        </w:rPr>
        <w:t>Karte: Klein Juda umgeben von diesen stärkeren Weltmächten</w:t>
      </w:r>
    </w:p>
    <w:p w14:paraId="4F28D98C" w14:textId="77777777" w:rsidR="001D38CC" w:rsidRDefault="001D38CC" w:rsidP="001D38CC">
      <w:pPr>
        <w:pStyle w:val="KeinLeerraum"/>
        <w:rPr>
          <w:rFonts w:asciiTheme="minorHAnsi" w:hAnsiTheme="minorHAnsi" w:cstheme="minorHAnsi"/>
          <w:szCs w:val="24"/>
        </w:rPr>
      </w:pPr>
    </w:p>
    <w:p w14:paraId="6D2EB011" w14:textId="77777777" w:rsidR="001D38CC" w:rsidRDefault="001D38CC" w:rsidP="001D38CC">
      <w:pPr>
        <w:pStyle w:val="KeinLeerraum"/>
        <w:rPr>
          <w:rFonts w:asciiTheme="minorHAnsi" w:hAnsiTheme="minorHAnsi" w:cstheme="minorHAnsi"/>
          <w:szCs w:val="24"/>
        </w:rPr>
      </w:pPr>
      <w:r>
        <w:rPr>
          <w:noProof/>
        </w:rPr>
        <w:drawing>
          <wp:inline distT="0" distB="0" distL="0" distR="0" wp14:anchorId="71C6AF39" wp14:editId="6E3D1A76">
            <wp:extent cx="5042818" cy="3092973"/>
            <wp:effectExtent l="0" t="0" r="5715" b="0"/>
            <wp:docPr id="1" name="Grafik 1" descr="https://wol.jw.org/de/wol/ml/r10/lp-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l.jw.org/de/wol/ml/r10/lp-x/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8788" cy="3115035"/>
                    </a:xfrm>
                    <a:prstGeom prst="rect">
                      <a:avLst/>
                    </a:prstGeom>
                    <a:noFill/>
                    <a:ln>
                      <a:noFill/>
                    </a:ln>
                  </pic:spPr>
                </pic:pic>
              </a:graphicData>
            </a:graphic>
          </wp:inline>
        </w:drawing>
      </w:r>
    </w:p>
    <w:p w14:paraId="33255EB5" w14:textId="77777777" w:rsidR="001D38CC" w:rsidRDefault="001D38CC" w:rsidP="001D38CC">
      <w:pPr>
        <w:pStyle w:val="KeinLeerraum"/>
        <w:rPr>
          <w:rFonts w:asciiTheme="minorHAnsi" w:hAnsiTheme="minorHAnsi" w:cstheme="minorHAnsi"/>
          <w:szCs w:val="24"/>
        </w:rPr>
      </w:pPr>
    </w:p>
    <w:p w14:paraId="3BAF1A33" w14:textId="77777777" w:rsidR="001D38CC" w:rsidRDefault="001D38CC" w:rsidP="001D38CC">
      <w:pPr>
        <w:pStyle w:val="KeinLeerraum"/>
        <w:rPr>
          <w:rFonts w:asciiTheme="minorHAnsi" w:hAnsiTheme="minorHAnsi" w:cstheme="minorHAnsi"/>
          <w:szCs w:val="24"/>
        </w:rPr>
      </w:pPr>
    </w:p>
    <w:p w14:paraId="478CE534" w14:textId="77777777" w:rsidR="001D38CC" w:rsidRPr="00396941" w:rsidRDefault="001D38CC" w:rsidP="001D38CC">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Wahre </w:t>
      </w:r>
      <w:r w:rsidRPr="00396941">
        <w:rPr>
          <w:rFonts w:asciiTheme="minorHAnsi" w:hAnsiTheme="minorHAnsi" w:cstheme="minorHAnsi"/>
          <w:b/>
          <w:szCs w:val="24"/>
        </w:rPr>
        <w:t xml:space="preserve">Sicherheit ist nur in </w:t>
      </w:r>
      <w:r>
        <w:rPr>
          <w:rFonts w:asciiTheme="minorHAnsi" w:hAnsiTheme="minorHAnsi" w:cstheme="minorHAnsi"/>
          <w:b/>
          <w:szCs w:val="24"/>
        </w:rPr>
        <w:t xml:space="preserve">Jesus </w:t>
      </w:r>
      <w:r w:rsidRPr="00396941">
        <w:rPr>
          <w:rFonts w:asciiTheme="minorHAnsi" w:hAnsiTheme="minorHAnsi" w:cstheme="minorHAnsi"/>
          <w:b/>
          <w:szCs w:val="24"/>
        </w:rPr>
        <w:t>Christus</w:t>
      </w:r>
      <w:r>
        <w:rPr>
          <w:rFonts w:asciiTheme="minorHAnsi" w:hAnsiTheme="minorHAnsi" w:cstheme="minorHAnsi"/>
          <w:b/>
          <w:szCs w:val="24"/>
        </w:rPr>
        <w:t xml:space="preserve"> zu finden</w:t>
      </w:r>
    </w:p>
    <w:p w14:paraId="0341CB18" w14:textId="77777777" w:rsidR="001D38CC" w:rsidRPr="009E2090" w:rsidRDefault="001D38CC" w:rsidP="001D38CC">
      <w:pPr>
        <w:pStyle w:val="KeinLeerraum"/>
        <w:rPr>
          <w:rFonts w:asciiTheme="minorHAnsi" w:hAnsiTheme="minorHAnsi" w:cstheme="minorHAnsi"/>
          <w:szCs w:val="24"/>
        </w:rPr>
      </w:pPr>
      <w:r w:rsidRPr="009E2090">
        <w:rPr>
          <w:rFonts w:asciiTheme="minorHAnsi" w:hAnsiTheme="minorHAnsi" w:cstheme="minorHAnsi"/>
          <w:szCs w:val="24"/>
        </w:rPr>
        <w:t>Die einzige Sicherheit des Christen ist Christus; die Feinde des Christen</w:t>
      </w:r>
      <w:r>
        <w:rPr>
          <w:rFonts w:asciiTheme="minorHAnsi" w:hAnsiTheme="minorHAnsi" w:cstheme="minorHAnsi"/>
          <w:szCs w:val="24"/>
        </w:rPr>
        <w:t xml:space="preserve"> </w:t>
      </w:r>
      <w:r w:rsidRPr="009E2090">
        <w:rPr>
          <w:rFonts w:asciiTheme="minorHAnsi" w:hAnsiTheme="minorHAnsi" w:cstheme="minorHAnsi"/>
          <w:szCs w:val="24"/>
        </w:rPr>
        <w:t>sind die Sünde, die Welt und der Teufel; Befreiung und Bewahrung</w:t>
      </w:r>
      <w:r>
        <w:rPr>
          <w:rFonts w:asciiTheme="minorHAnsi" w:hAnsiTheme="minorHAnsi" w:cstheme="minorHAnsi"/>
          <w:szCs w:val="24"/>
        </w:rPr>
        <w:t xml:space="preserve"> </w:t>
      </w:r>
      <w:r w:rsidRPr="009E2090">
        <w:rPr>
          <w:rFonts w:asciiTheme="minorHAnsi" w:hAnsiTheme="minorHAnsi" w:cstheme="minorHAnsi"/>
          <w:szCs w:val="24"/>
        </w:rPr>
        <w:t>vor ihnen findet der Christ allein im Glauben an den Christus</w:t>
      </w:r>
    </w:p>
    <w:p w14:paraId="0E190AF9" w14:textId="77777777" w:rsidR="001D38CC" w:rsidRDefault="001D38CC" w:rsidP="001D38CC">
      <w:pPr>
        <w:pStyle w:val="KeinLeerraum"/>
        <w:rPr>
          <w:rFonts w:asciiTheme="minorHAnsi" w:hAnsiTheme="minorHAnsi" w:cstheme="minorHAnsi"/>
          <w:szCs w:val="24"/>
        </w:rPr>
      </w:pPr>
      <w:r w:rsidRPr="009E2090">
        <w:rPr>
          <w:rFonts w:asciiTheme="minorHAnsi" w:hAnsiTheme="minorHAnsi" w:cstheme="minorHAnsi"/>
          <w:szCs w:val="24"/>
        </w:rPr>
        <w:t>Gottes, der im Evangelium Gottes verkündigt wird.</w:t>
      </w:r>
    </w:p>
    <w:p w14:paraId="6A536C24" w14:textId="77777777" w:rsidR="001D38CC" w:rsidRDefault="001D38CC" w:rsidP="003006EA">
      <w:pPr>
        <w:pStyle w:val="KeinLeerraum"/>
      </w:pPr>
    </w:p>
    <w:p w14:paraId="507F31CA" w14:textId="7F71D72B" w:rsidR="003006EA" w:rsidRDefault="003006EA" w:rsidP="003006EA">
      <w:pPr>
        <w:pStyle w:val="KeinLeerraum"/>
      </w:pPr>
      <w:r w:rsidRPr="004E1EBA">
        <w:t xml:space="preserve">Wenn wir Gottes Wort, seine Verheissungen nicht in unserem Leben anwenden, dann können wir nicht </w:t>
      </w:r>
      <w:r>
        <w:t>siegreich leben.</w:t>
      </w:r>
      <w:r w:rsidRPr="004E1EBA">
        <w:t xml:space="preserve"> </w:t>
      </w:r>
      <w:r>
        <w:t>Unser Blick muss nach oben gehen, dort wo Christus ist</w:t>
      </w:r>
      <w:r w:rsidRPr="004E1EBA">
        <w:t xml:space="preserve">. Ahas konnte seine Augen nicht von Tiglat-Pileser und von den Umständen abwenden. Wenn er hinaufgeschaut hätte, hätte er Gott sehen können. Wenn er </w:t>
      </w:r>
      <w:r>
        <w:t>auf Gott geblickt</w:t>
      </w:r>
      <w:r w:rsidRPr="004E1EBA">
        <w:t xml:space="preserve"> hätte, wäre er nicht von den Umständen </w:t>
      </w:r>
      <w:r>
        <w:t xml:space="preserve">so </w:t>
      </w:r>
      <w:r w:rsidRPr="004E1EBA">
        <w:t>beeindruckt gewesen</w:t>
      </w:r>
      <w:r>
        <w:t xml:space="preserve">. </w:t>
      </w:r>
      <w:r w:rsidRPr="004E1EBA">
        <w:t xml:space="preserve">Wenn wir auf </w:t>
      </w:r>
      <w:r>
        <w:t xml:space="preserve">Jesus schauen, werden </w:t>
      </w:r>
      <w:r w:rsidRPr="004E1EBA">
        <w:t xml:space="preserve">unsere Probleme gelöst, auch wenn wir im Moment nicht wissen, wie das geschehen wird. </w:t>
      </w:r>
      <w:r>
        <w:t>E</w:t>
      </w:r>
      <w:r w:rsidRPr="004E1EBA">
        <w:t>R kennt unsere Bedürfnisse am besten.</w:t>
      </w:r>
    </w:p>
    <w:p w14:paraId="4D588495" w14:textId="57E31AA0" w:rsidR="001D38CC" w:rsidRDefault="001D38CC" w:rsidP="003006EA">
      <w:pPr>
        <w:pStyle w:val="KeinLeerraum"/>
      </w:pPr>
    </w:p>
    <w:p w14:paraId="699132E2" w14:textId="47EDC6B8" w:rsidR="002B194B" w:rsidRDefault="002B194B" w:rsidP="003006EA">
      <w:pPr>
        <w:pStyle w:val="KeinLeerraum"/>
      </w:pPr>
      <w:r>
        <w:lastRenderedPageBreak/>
        <w:t xml:space="preserve">Jesaja macht klar, dass diese Welt, wie wir sie kennen, vergehen wird in schier unfassbaren Ereignissen und Katastrophen. Diese Welt hat sich </w:t>
      </w:r>
      <w:r w:rsidR="000B1349">
        <w:t xml:space="preserve">seit langem von ihrem Schöpfer abgewandt und wird in ihrem Wesen noch gottloser werden. Sünde kennt keine Evolution hin zum Guten. Es gilt, was </w:t>
      </w:r>
      <w:r w:rsidR="00BE1A45">
        <w:t>Jesaja in Kp 5 in seinen Weherufen sagt: "</w:t>
      </w:r>
      <w:r w:rsidR="00BE1A45">
        <w:rPr>
          <w:rStyle w:val="verse"/>
        </w:rPr>
        <w:t xml:space="preserve">Wehe denen, die Böses gut und </w:t>
      </w:r>
      <w:r w:rsidR="00BE1A45">
        <w:rPr>
          <w:rStyle w:val="Fett"/>
        </w:rPr>
        <w:t>Gutes böse</w:t>
      </w:r>
      <w:r w:rsidR="00BE1A45">
        <w:rPr>
          <w:rStyle w:val="verse"/>
        </w:rPr>
        <w:t xml:space="preserve"> nennen, die Finsternis zu Licht und Licht zu Finsternis erklären, die Bitteres süß und Süßes bitter nennen!</w:t>
      </w:r>
      <w:r w:rsidR="00BE1A45">
        <w:t>" (5,20)</w:t>
      </w:r>
    </w:p>
    <w:p w14:paraId="07ED566A" w14:textId="3718E49E" w:rsidR="00894AF5" w:rsidRDefault="00894AF5" w:rsidP="003006EA">
      <w:pPr>
        <w:pStyle w:val="KeinLeerraum"/>
      </w:pPr>
    </w:p>
    <w:p w14:paraId="51075F82" w14:textId="26AC2EED" w:rsidR="00894AF5" w:rsidRDefault="00894AF5" w:rsidP="003006EA">
      <w:pPr>
        <w:pStyle w:val="KeinLeerraum"/>
      </w:pPr>
      <w:r>
        <w:t xml:space="preserve">Buch Immanuel: </w:t>
      </w:r>
      <w:r w:rsidR="0046665E">
        <w:t>Ahas, aus Unglauben und Menschenfurcht verwarf er Gottes Wort und Verheissung!</w:t>
      </w:r>
    </w:p>
    <w:p w14:paraId="3690F2F8" w14:textId="423C4625" w:rsidR="0046665E" w:rsidRDefault="0046665E" w:rsidP="003006EA">
      <w:pPr>
        <w:pStyle w:val="KeinLeerraum"/>
      </w:pPr>
    </w:p>
    <w:p w14:paraId="1D5BDB26" w14:textId="04B826BB" w:rsidR="0046665E" w:rsidRDefault="0046665E" w:rsidP="0046665E">
      <w:pPr>
        <w:pStyle w:val="KeinLeerraum"/>
        <w:spacing w:line="360" w:lineRule="auto"/>
      </w:pPr>
      <w:r>
        <w:t>Auch für uns gibt es reale und "tödliche" Gefahren:</w:t>
      </w:r>
    </w:p>
    <w:p w14:paraId="27B291E7" w14:textId="054E9246" w:rsidR="0046665E" w:rsidRDefault="0046665E" w:rsidP="003006EA">
      <w:pPr>
        <w:pStyle w:val="KeinLeerraum"/>
      </w:pPr>
      <w:r>
        <w:t xml:space="preserve">Sünde, Unglaube, Satan/Dämonie, Nachlässigkeit, Menschenfurcht, Kompromisse, Halbherzigkeit, </w:t>
      </w:r>
      <w:proofErr w:type="gramStart"/>
      <w:r>
        <w:t>etc..</w:t>
      </w:r>
      <w:proofErr w:type="gramEnd"/>
    </w:p>
    <w:p w14:paraId="507F646B" w14:textId="609314C9" w:rsidR="0046665E" w:rsidRDefault="0046665E" w:rsidP="003006EA">
      <w:pPr>
        <w:pStyle w:val="KeinLeerraum"/>
      </w:pPr>
    </w:p>
    <w:p w14:paraId="05914255" w14:textId="77777777" w:rsidR="00641E97" w:rsidRDefault="00641E97" w:rsidP="003006EA">
      <w:pPr>
        <w:pStyle w:val="KeinLeerraum"/>
      </w:pPr>
    </w:p>
    <w:p w14:paraId="1A80EBE9" w14:textId="407195F8" w:rsidR="00641E97" w:rsidRPr="00641E97" w:rsidRDefault="00641E97" w:rsidP="00641E97">
      <w:pPr>
        <w:pStyle w:val="KeinLeerraum"/>
        <w:spacing w:line="360" w:lineRule="auto"/>
        <w:rPr>
          <w:b/>
        </w:rPr>
      </w:pPr>
      <w:r>
        <w:rPr>
          <w:b/>
        </w:rPr>
        <w:t xml:space="preserve">Einzige Grundlage des Glaubens ist </w:t>
      </w:r>
      <w:r w:rsidRPr="00641E97">
        <w:rPr>
          <w:b/>
        </w:rPr>
        <w:t>Jesus Christus: Weg, Wahrheit und Leben</w:t>
      </w:r>
    </w:p>
    <w:p w14:paraId="64CAB26D" w14:textId="07064D64" w:rsidR="0046665E" w:rsidRDefault="0046665E" w:rsidP="003006EA">
      <w:pPr>
        <w:pStyle w:val="KeinLeerraum"/>
      </w:pPr>
      <w:r>
        <w:t>Das Buch Immanuel beschreibt uns den Fokus des Glaubens des Volkes Gottes. W</w:t>
      </w:r>
      <w:r w:rsidR="00C01DDA">
        <w:t>er</w:t>
      </w:r>
      <w:r>
        <w:t xml:space="preserve"> ist der Anker des Glaubens, wer ist der Fels der Ewigkeit auf welchen wir unseren Glauben gründen? Das Buch Immanuel (wie auch das ganze Buch Jesaja) gibt uns hierauf eine eindeutige und klare Antwort: Der Messias (Jesus Christus)! "</w:t>
      </w:r>
      <w:r>
        <w:rPr>
          <w:rStyle w:val="verse"/>
        </w:rPr>
        <w:t xml:space="preserve">Jesus Christus ist derselbe </w:t>
      </w:r>
      <w:r>
        <w:rPr>
          <w:rStyle w:val="Fett"/>
        </w:rPr>
        <w:t xml:space="preserve">gestern </w:t>
      </w:r>
      <w:r w:rsidRPr="0046665E">
        <w:rPr>
          <w:rStyle w:val="Fett"/>
          <w:b w:val="0"/>
        </w:rPr>
        <w:t>und</w:t>
      </w:r>
      <w:r w:rsidRPr="0046665E">
        <w:rPr>
          <w:rStyle w:val="verse"/>
          <w:b/>
        </w:rPr>
        <w:t xml:space="preserve"> heute </w:t>
      </w:r>
      <w:r w:rsidRPr="0046665E">
        <w:rPr>
          <w:rStyle w:val="Fett"/>
          <w:b w:val="0"/>
        </w:rPr>
        <w:t>und</w:t>
      </w:r>
      <w:r>
        <w:rPr>
          <w:rStyle w:val="verse"/>
        </w:rPr>
        <w:t xml:space="preserve"> auch </w:t>
      </w:r>
      <w:r>
        <w:rPr>
          <w:rStyle w:val="Fett"/>
        </w:rPr>
        <w:t>in Ewigkeit</w:t>
      </w:r>
      <w:r>
        <w:rPr>
          <w:rStyle w:val="verse"/>
        </w:rPr>
        <w:t>!</w:t>
      </w:r>
      <w:r>
        <w:t>"</w:t>
      </w:r>
      <w:r w:rsidR="00641E97">
        <w:t xml:space="preserve"> (Hebr 13,8)</w:t>
      </w:r>
      <w:r>
        <w:t xml:space="preserve"> Jesaja hat </w:t>
      </w:r>
      <w:r w:rsidR="00C01DDA">
        <w:t>den HERRN Jesus</w:t>
      </w:r>
      <w:r>
        <w:t xml:space="preserve"> gesehen (Kp 6) und</w:t>
      </w:r>
      <w:r w:rsidR="00641E97">
        <w:t xml:space="preserve"> war überwältigt von seiner Herrlichkeit und Heiligkeit.</w:t>
      </w:r>
    </w:p>
    <w:p w14:paraId="6F21723E" w14:textId="7002A6D3" w:rsidR="0046665E" w:rsidRDefault="0046665E" w:rsidP="003006EA">
      <w:pPr>
        <w:pStyle w:val="KeinLeerraum"/>
      </w:pPr>
    </w:p>
    <w:p w14:paraId="30C6EBE2" w14:textId="77777777" w:rsidR="00641E97" w:rsidRDefault="00641E97" w:rsidP="003006EA">
      <w:pPr>
        <w:pStyle w:val="KeinLeerraum"/>
      </w:pPr>
    </w:p>
    <w:p w14:paraId="3D37C888" w14:textId="624AF0BE" w:rsidR="0046665E" w:rsidRPr="00BE1A45" w:rsidRDefault="00641E97" w:rsidP="003006EA">
      <w:pPr>
        <w:pStyle w:val="KeinLeerraum"/>
      </w:pPr>
      <w:r>
        <w:t>So finden wir im Rest des Buches Immanuel …</w:t>
      </w:r>
    </w:p>
    <w:p w14:paraId="451F32C7" w14:textId="77777777" w:rsidR="002B194B" w:rsidRPr="004E1EBA" w:rsidRDefault="002B194B" w:rsidP="003006EA">
      <w:pPr>
        <w:pStyle w:val="KeinLeerraum"/>
      </w:pPr>
    </w:p>
    <w:p w14:paraId="662AAB56" w14:textId="7F9D4A2D" w:rsidR="00433EDE" w:rsidRPr="00C23382" w:rsidRDefault="00C23382" w:rsidP="00C23382">
      <w:pPr>
        <w:pStyle w:val="KeinLeerraum"/>
        <w:spacing w:line="360" w:lineRule="auto"/>
        <w:rPr>
          <w:rFonts w:cstheme="minorHAnsi"/>
          <w:b/>
        </w:rPr>
      </w:pPr>
      <w:r w:rsidRPr="00C23382">
        <w:rPr>
          <w:rFonts w:cstheme="minorHAnsi"/>
          <w:b/>
        </w:rPr>
        <w:t>Der Messias geboren</w:t>
      </w:r>
      <w:r>
        <w:rPr>
          <w:rFonts w:cstheme="minorHAnsi"/>
          <w:b/>
        </w:rPr>
        <w:t xml:space="preserve"> (8,23-9,6)</w:t>
      </w:r>
    </w:p>
    <w:p w14:paraId="4CFAFD34" w14:textId="77777777" w:rsidR="005A58F5" w:rsidRPr="00EF7221" w:rsidRDefault="005A58F5" w:rsidP="005A58F5">
      <w:r w:rsidRPr="00EF7221">
        <w:rPr>
          <w:shd w:val="clear" w:color="auto" w:fill="E2F0D9"/>
        </w:rPr>
        <w:t xml:space="preserve">23 Doch bleibt nicht im Dunkel [das Land], das bedrängt ist. Wie er in der ersten Zeit das Land </w:t>
      </w:r>
      <w:proofErr w:type="spellStart"/>
      <w:r w:rsidRPr="00EF7221">
        <w:rPr>
          <w:shd w:val="clear" w:color="auto" w:fill="E2F0D9"/>
        </w:rPr>
        <w:t>Sebulon</w:t>
      </w:r>
      <w:proofErr w:type="spellEnd"/>
      <w:r w:rsidRPr="00EF7221">
        <w:rPr>
          <w:shd w:val="clear" w:color="auto" w:fill="E2F0D9"/>
        </w:rPr>
        <w:t xml:space="preserve"> und das Land Naphtali gering machte, so wird er in der letzten Zeit den Weg am See zu Ehren bringen, jenseits des Jordan, das Gebiet der Heiden.</w:t>
      </w:r>
      <w:r w:rsidRPr="00EF7221">
        <w:rPr>
          <w:shd w:val="clear" w:color="auto" w:fill="FFFFFF" w:themeFill="background1"/>
        </w:rPr>
        <w:t xml:space="preserve"> (</w:t>
      </w:r>
      <w:r>
        <w:rPr>
          <w:shd w:val="clear" w:color="auto" w:fill="FFFFFF" w:themeFill="background1"/>
        </w:rPr>
        <w:t>8,23</w:t>
      </w:r>
      <w:r w:rsidRPr="00EF7221">
        <w:rPr>
          <w:shd w:val="clear" w:color="auto" w:fill="FFFFFF" w:themeFill="background1"/>
        </w:rPr>
        <w:t>)</w:t>
      </w:r>
    </w:p>
    <w:p w14:paraId="53D093B9" w14:textId="59FC9819" w:rsidR="005A58F5" w:rsidRPr="00EF7221" w:rsidRDefault="005A58F5" w:rsidP="005A58F5">
      <w:pPr>
        <w:shd w:val="clear" w:color="auto" w:fill="FFFFFF" w:themeFill="background1"/>
      </w:pPr>
      <w:r w:rsidRPr="00EF7221">
        <w:rPr>
          <w:shd w:val="clear" w:color="auto" w:fill="E2F0D9"/>
        </w:rPr>
        <w:t>1 Das Volk, das in der Finsternis wandelt, hat ein gro</w:t>
      </w:r>
      <w:r w:rsidR="00AA115F">
        <w:rPr>
          <w:shd w:val="clear" w:color="auto" w:fill="E2F0D9"/>
        </w:rPr>
        <w:t>ss</w:t>
      </w:r>
      <w:r w:rsidRPr="00EF7221">
        <w:rPr>
          <w:shd w:val="clear" w:color="auto" w:fill="E2F0D9"/>
        </w:rPr>
        <w:t xml:space="preserve">es Licht gesehen; über den Bewohnern des Landes der Todesschatten ist ein Licht aufgeleuchtet. </w:t>
      </w:r>
      <w:r w:rsidRPr="00EF7221">
        <w:rPr>
          <w:shd w:val="clear" w:color="auto" w:fill="DEEBF7"/>
        </w:rPr>
        <w:t xml:space="preserve">2 Du hast das Volk vermehrt, hast seine Freude </w:t>
      </w:r>
      <w:proofErr w:type="spellStart"/>
      <w:r w:rsidRPr="00EF7221">
        <w:rPr>
          <w:shd w:val="clear" w:color="auto" w:fill="DEEBF7"/>
        </w:rPr>
        <w:t>gro</w:t>
      </w:r>
      <w:r w:rsidR="00AA115F">
        <w:rPr>
          <w:shd w:val="clear" w:color="auto" w:fill="DEEBF7"/>
        </w:rPr>
        <w:t>ss</w:t>
      </w:r>
      <w:proofErr w:type="spellEnd"/>
      <w:r w:rsidRPr="00EF7221">
        <w:rPr>
          <w:shd w:val="clear" w:color="auto" w:fill="DEEBF7"/>
        </w:rPr>
        <w:t xml:space="preserve"> gemacht; sie werden sich vor dir freuen, wie man sich in der Ernte freut, wie [die Sieger] jubeln, wenn sie Beute verteilen.</w:t>
      </w:r>
      <w:r w:rsidRPr="00EF7221">
        <w:rPr>
          <w:shd w:val="clear" w:color="auto" w:fill="FF4B00"/>
        </w:rPr>
        <w:t xml:space="preserve"> 3 Denn du hast das Joch zerbrochen, das auf ihm lastete, und den Stab auf seiner Schulter, und den Stecken seines Treibers, wie am Tag Midians. 4 Denn jeder Stiefel derer, die gestiefelt </w:t>
      </w:r>
      <w:proofErr w:type="spellStart"/>
      <w:r w:rsidRPr="00EF7221">
        <w:rPr>
          <w:shd w:val="clear" w:color="auto" w:fill="FF4B00"/>
        </w:rPr>
        <w:t>einherstapfen</w:t>
      </w:r>
      <w:proofErr w:type="spellEnd"/>
      <w:r w:rsidRPr="00EF7221">
        <w:rPr>
          <w:shd w:val="clear" w:color="auto" w:fill="FF4B00"/>
        </w:rPr>
        <w:t xml:space="preserve"> im Schlachtgetümmel, und jeder Mantel, der durchs Blut geschleift wurde, wird verbrannt und vom Feuer verzehrt.</w:t>
      </w:r>
      <w:r w:rsidRPr="00EF7221">
        <w:rPr>
          <w:shd w:val="clear" w:color="auto" w:fill="E2F0D9"/>
        </w:rPr>
        <w:t xml:space="preserve"> 5 Denn ein Kind ist uns geboren, ein Sohn ist uns gegeben; und</w:t>
      </w:r>
      <w:r w:rsidRPr="00EF7221">
        <w:rPr>
          <w:shd w:val="clear" w:color="auto" w:fill="DEEBF7"/>
        </w:rPr>
        <w:t xml:space="preserve"> </w:t>
      </w:r>
      <w:r w:rsidRPr="00EF7221">
        <w:rPr>
          <w:shd w:val="clear" w:color="auto" w:fill="E2F0D9"/>
        </w:rPr>
        <w:t>die Herrschaft ruht auf seiner Schulter; und man nennt seinen Namen: Wunderbarer, Ratgeber, starker Gott, Ewig-Vater, Friedefürst</w:t>
      </w:r>
      <w:r w:rsidRPr="00EF7221">
        <w:rPr>
          <w:shd w:val="clear" w:color="auto" w:fill="DEEBF7"/>
        </w:rPr>
        <w:t>.</w:t>
      </w:r>
      <w:r w:rsidR="00F36E40">
        <w:rPr>
          <w:shd w:val="clear" w:color="auto" w:fill="DEEBF7"/>
        </w:rPr>
        <w:t xml:space="preserve"> </w:t>
      </w:r>
      <w:r w:rsidRPr="00EF7221">
        <w:rPr>
          <w:shd w:val="clear" w:color="auto" w:fill="DEEBF7"/>
        </w:rPr>
        <w:t>6 Die Mehrung der Herrschaft und der Friede werden kein Ende haben auf dem Thron Davids und über seinem Königreich, dass er es gründe und festige mit Recht und Gerechtigkeit von nun an bis in Ewigkeit. Der Eifer des HERRN der Heerscharen wird dies tun!</w:t>
      </w:r>
      <w:r w:rsidRPr="00EF7221">
        <w:rPr>
          <w:shd w:val="clear" w:color="auto" w:fill="FFFFFF" w:themeFill="background1"/>
        </w:rPr>
        <w:t xml:space="preserve"> (9,1-6)</w:t>
      </w:r>
    </w:p>
    <w:p w14:paraId="03C00643" w14:textId="77777777" w:rsidR="005A58F5" w:rsidRDefault="005A58F5" w:rsidP="005A58F5">
      <w:pPr>
        <w:rPr>
          <w:rFonts w:cstheme="minorHAnsi"/>
          <w:lang w:eastAsia="de-CH"/>
        </w:rPr>
      </w:pPr>
    </w:p>
    <w:p w14:paraId="52D2E396" w14:textId="77777777" w:rsidR="001D38CC" w:rsidRPr="002166DD" w:rsidRDefault="001D38CC" w:rsidP="002166DD">
      <w:pPr>
        <w:pStyle w:val="KeinLeerraum"/>
        <w:rPr>
          <w:rFonts w:eastAsia="Times New Roman" w:cstheme="minorHAnsi"/>
          <w:sz w:val="22"/>
          <w:lang w:eastAsia="de-CH"/>
        </w:rPr>
      </w:pPr>
    </w:p>
    <w:p w14:paraId="4232C318" w14:textId="3DB146BE" w:rsidR="005A58F5" w:rsidRDefault="00C23382" w:rsidP="005A58F5">
      <w:pPr>
        <w:pStyle w:val="KeinLeerraum"/>
        <w:spacing w:line="360" w:lineRule="auto"/>
        <w:rPr>
          <w:rFonts w:cstheme="minorHAnsi"/>
          <w:szCs w:val="24"/>
        </w:rPr>
      </w:pPr>
      <w:r>
        <w:rPr>
          <w:rFonts w:cstheme="minorHAnsi"/>
          <w:b/>
          <w:szCs w:val="24"/>
        </w:rPr>
        <w:t>Der Messias wird herrschen (11,1-10)</w:t>
      </w:r>
    </w:p>
    <w:p w14:paraId="307354B9" w14:textId="77777777" w:rsidR="005A58F5" w:rsidRDefault="005A58F5" w:rsidP="005A58F5">
      <w:pPr>
        <w:pStyle w:val="KeinLeerraum"/>
        <w:rPr>
          <w:rFonts w:cstheme="minorHAnsi"/>
          <w:szCs w:val="24"/>
        </w:rPr>
      </w:pPr>
      <w:r w:rsidRPr="00E276FB">
        <w:rPr>
          <w:shd w:val="clear" w:color="auto" w:fill="E2F0D9"/>
        </w:rPr>
        <w:t>1 Und es wird ein Zweig hervorgehen aus dem Stumpf Isais und ein Schössling hervorbrechen aus seinen Wurzeln. 2 Und auf ihm wird ruhen der Geist des HERRN, der Geist der Weisheit und des Verstandes, der Geist des Rats und der Kraft, der Geist der Erkenntnis und der Furcht des HERRN. 3 Und er wird sein Wohlgefallen haben an der Furcht des HERRN.</w:t>
      </w:r>
      <w:r w:rsidRPr="009648B2">
        <w:t xml:space="preserve"> (11,1-3</w:t>
      </w:r>
      <w:r>
        <w:t>a</w:t>
      </w:r>
      <w:r w:rsidRPr="009648B2">
        <w:t>)</w:t>
      </w:r>
      <w:r>
        <w:t xml:space="preserve"> (</w:t>
      </w:r>
      <w:r w:rsidRPr="00C608EB">
        <w:rPr>
          <w:rFonts w:cs="Arial"/>
          <w:sz w:val="22"/>
        </w:rPr>
        <w:t xml:space="preserve">Schössling = </w:t>
      </w:r>
      <w:proofErr w:type="spellStart"/>
      <w:r w:rsidRPr="00C608EB">
        <w:rPr>
          <w:rFonts w:cs="Arial"/>
          <w:sz w:val="22"/>
        </w:rPr>
        <w:t>hebr.</w:t>
      </w:r>
      <w:proofErr w:type="spellEnd"/>
      <w:r w:rsidRPr="00C608EB">
        <w:rPr>
          <w:rFonts w:cs="Arial"/>
          <w:sz w:val="22"/>
        </w:rPr>
        <w:t xml:space="preserve"> </w:t>
      </w:r>
      <w:proofErr w:type="spellStart"/>
      <w:r w:rsidRPr="00C608EB">
        <w:rPr>
          <w:rFonts w:cs="Arial"/>
          <w:i/>
          <w:sz w:val="22"/>
        </w:rPr>
        <w:t>nezer</w:t>
      </w:r>
      <w:proofErr w:type="spellEnd"/>
      <w:r w:rsidRPr="00C608EB">
        <w:rPr>
          <w:rFonts w:cs="Arial"/>
          <w:sz w:val="22"/>
        </w:rPr>
        <w:t xml:space="preserve">; Nazareth = </w:t>
      </w:r>
      <w:r w:rsidRPr="00C608EB">
        <w:rPr>
          <w:rFonts w:cs="Arial"/>
          <w:color w:val="000000"/>
          <w:sz w:val="22"/>
          <w:shd w:val="clear" w:color="auto" w:fill="FFFFFF"/>
        </w:rPr>
        <w:t>"</w:t>
      </w:r>
      <w:r w:rsidRPr="00C608EB">
        <w:rPr>
          <w:rFonts w:cs="Arial"/>
          <w:sz w:val="22"/>
        </w:rPr>
        <w:t>Schösslingen</w:t>
      </w:r>
      <w:r w:rsidRPr="00C608EB">
        <w:rPr>
          <w:rFonts w:cs="Arial"/>
          <w:color w:val="000000"/>
          <w:sz w:val="22"/>
          <w:shd w:val="clear" w:color="auto" w:fill="FFFFFF"/>
        </w:rPr>
        <w:t>"</w:t>
      </w:r>
      <w:r>
        <w:rPr>
          <w:rFonts w:cs="Arial"/>
          <w:color w:val="000000"/>
          <w:sz w:val="22"/>
          <w:shd w:val="clear" w:color="auto" w:fill="FFFFFF"/>
        </w:rPr>
        <w:t>.</w:t>
      </w:r>
      <w:r>
        <w:rPr>
          <w:rFonts w:cs="Arial"/>
          <w:color w:val="000000"/>
          <w:shd w:val="clear" w:color="auto" w:fill="FFFFFF"/>
        </w:rPr>
        <w:t>)</w:t>
      </w:r>
    </w:p>
    <w:p w14:paraId="5386115A" w14:textId="77777777" w:rsidR="005A58F5" w:rsidRDefault="005A58F5" w:rsidP="005A58F5">
      <w:pPr>
        <w:pStyle w:val="KeinLeerraum"/>
        <w:rPr>
          <w:rFonts w:cstheme="minorHAnsi"/>
          <w:szCs w:val="24"/>
        </w:rPr>
      </w:pPr>
    </w:p>
    <w:p w14:paraId="60B227F9" w14:textId="77777777" w:rsidR="005A58F5" w:rsidRDefault="005A58F5" w:rsidP="005A58F5">
      <w:pPr>
        <w:pStyle w:val="KeinLeerraum"/>
        <w:rPr>
          <w:rFonts w:eastAsia="PalatinoLinotype-Roman" w:cstheme="minorHAnsi"/>
        </w:rPr>
      </w:pPr>
    </w:p>
    <w:p w14:paraId="2DB4554C" w14:textId="2BAE1F9E" w:rsidR="005A58F5" w:rsidRPr="00E92808" w:rsidRDefault="005A58F5" w:rsidP="005A58F5">
      <w:pPr>
        <w:pStyle w:val="KeinLeerraum"/>
        <w:rPr>
          <w:rFonts w:eastAsia="PalatinoLinotype-Roman" w:cstheme="minorHAnsi"/>
          <w:szCs w:val="24"/>
        </w:rPr>
      </w:pPr>
      <w:r w:rsidRPr="00E92808">
        <w:rPr>
          <w:szCs w:val="24"/>
          <w:shd w:val="clear" w:color="auto" w:fill="DEEBF7"/>
        </w:rPr>
        <w:lastRenderedPageBreak/>
        <w:t xml:space="preserve">Er wird nicht nach dem Augenschein richten, noch nach dem Hörensagen Recht sprechen, 4 sondern er wird die Armen mit Gerechtigkeit richten und den Elenden im Land ein unparteiisches Urteil sprechen. Er wird die Erde mit dem Stab seines Mundes schlagen und den Gesetzlosen mit dem Hauch seiner Lippen töten. 5 Gerechtigkeit wird der Gurt seiner Lenden sein und Wahrheit der Gurt seiner Hüften. 6 Da wird der Wolf bei dem </w:t>
      </w:r>
      <w:proofErr w:type="spellStart"/>
      <w:r w:rsidRPr="00E92808">
        <w:rPr>
          <w:szCs w:val="24"/>
          <w:shd w:val="clear" w:color="auto" w:fill="DEEBF7"/>
        </w:rPr>
        <w:t>Lämmlein</w:t>
      </w:r>
      <w:proofErr w:type="spellEnd"/>
      <w:r w:rsidRPr="00E92808">
        <w:rPr>
          <w:szCs w:val="24"/>
          <w:shd w:val="clear" w:color="auto" w:fill="DEEBF7"/>
        </w:rPr>
        <w:t xml:space="preserve"> wohnen und der Leopard sich bei dem Böcklein niederlegen. Das Kalb, der junge Löwe und das Mastvieh werden beieinander sein, und ein kleiner Knabe wird sie treiben. 7 Die Kuh und die Bärin werden miteinander weiden und ihre Jungen zusammen lagern, und der Löwe wird Stroh fressen wie das Rind. 8 Der Säugling wird spielen am Schlupfloch der Natter und der Entwöhnte seine Hand nach der Höhle der Otter ausstrecken. 9 Sie werden nichts Böses tun, noch verderbt handeln auf dem ganzen Berg meines Heiligtums; denn </w:t>
      </w:r>
      <w:r w:rsidRPr="00F36E40">
        <w:rPr>
          <w:b/>
          <w:szCs w:val="24"/>
          <w:shd w:val="clear" w:color="auto" w:fill="DEEBF7"/>
        </w:rPr>
        <w:t>die Erde wird erfüllt sein von der Erkenntnis des HERRN</w:t>
      </w:r>
      <w:r w:rsidRPr="00E92808">
        <w:rPr>
          <w:szCs w:val="24"/>
          <w:shd w:val="clear" w:color="auto" w:fill="DEEBF7"/>
        </w:rPr>
        <w:t>, wie die Wasser den Meeresgrund bedecken. 10 Und es wird geschehen an jenem Tag, da werden die Heidenvölker fragen nach dem Wurzelspross Isais, der als Banner für die Völker</w:t>
      </w:r>
      <w:r w:rsidR="00F36E40">
        <w:rPr>
          <w:szCs w:val="24"/>
          <w:shd w:val="clear" w:color="auto" w:fill="DEEBF7"/>
        </w:rPr>
        <w:t xml:space="preserve"> </w:t>
      </w:r>
      <w:r w:rsidR="00F36E40" w:rsidRPr="00F36E40">
        <w:rPr>
          <w:szCs w:val="24"/>
          <w:shd w:val="clear" w:color="auto" w:fill="DEEBF7"/>
        </w:rPr>
        <w:t>dasteht; und seine Ruhestätte wird Herrlichkeit sein.</w:t>
      </w:r>
      <w:r w:rsidRPr="00E92808">
        <w:rPr>
          <w:rFonts w:eastAsia="PalatinoLinotype-Roman" w:cstheme="minorHAnsi"/>
          <w:szCs w:val="24"/>
        </w:rPr>
        <w:t xml:space="preserve"> (11,3b-</w:t>
      </w:r>
      <w:r w:rsidR="00F36E40">
        <w:rPr>
          <w:rFonts w:eastAsia="PalatinoLinotype-Roman" w:cstheme="minorHAnsi"/>
          <w:szCs w:val="24"/>
        </w:rPr>
        <w:t>10</w:t>
      </w:r>
      <w:r w:rsidRPr="00E92808">
        <w:rPr>
          <w:rFonts w:eastAsia="PalatinoLinotype-Roman" w:cstheme="minorHAnsi"/>
          <w:szCs w:val="24"/>
        </w:rPr>
        <w:t>)</w:t>
      </w:r>
    </w:p>
    <w:p w14:paraId="7A391647" w14:textId="77777777" w:rsidR="005A58F5" w:rsidRPr="009C66A9" w:rsidRDefault="005A58F5" w:rsidP="005A58F5">
      <w:pPr>
        <w:pStyle w:val="KeinLeerraum"/>
        <w:rPr>
          <w:rFonts w:asciiTheme="minorHAnsi" w:eastAsia="PalatinoLinotype-Roman" w:hAnsiTheme="minorHAnsi" w:cstheme="minorHAnsi"/>
          <w:sz w:val="22"/>
        </w:rPr>
      </w:pPr>
    </w:p>
    <w:p w14:paraId="6E7D456A" w14:textId="54F3B459" w:rsidR="005A58F5" w:rsidRDefault="005A58F5" w:rsidP="005A58F5">
      <w:pPr>
        <w:pStyle w:val="KeinLeerraum"/>
        <w:rPr>
          <w:rFonts w:asciiTheme="minorHAnsi" w:hAnsiTheme="minorHAnsi" w:cstheme="minorHAnsi"/>
          <w:sz w:val="22"/>
        </w:rPr>
      </w:pPr>
    </w:p>
    <w:p w14:paraId="245AA58E" w14:textId="32EEF174" w:rsidR="00C23382" w:rsidRPr="00C23382" w:rsidRDefault="00C23382" w:rsidP="00C23382">
      <w:pPr>
        <w:pStyle w:val="KeinLeerraum"/>
        <w:spacing w:line="360" w:lineRule="auto"/>
        <w:rPr>
          <w:rFonts w:asciiTheme="minorHAnsi" w:hAnsiTheme="minorHAnsi" w:cstheme="minorHAnsi"/>
          <w:b/>
          <w:szCs w:val="24"/>
        </w:rPr>
      </w:pPr>
      <w:r w:rsidRPr="00C23382">
        <w:rPr>
          <w:rFonts w:asciiTheme="minorHAnsi" w:hAnsiTheme="minorHAnsi" w:cstheme="minorHAnsi"/>
          <w:b/>
          <w:szCs w:val="24"/>
        </w:rPr>
        <w:t>Der Messias kommt zurück (11,11-16)</w:t>
      </w:r>
    </w:p>
    <w:p w14:paraId="56DCF283" w14:textId="0D3E8438" w:rsidR="005A58F5" w:rsidRPr="009C66A9" w:rsidRDefault="005A58F5" w:rsidP="005A58F5">
      <w:pPr>
        <w:rPr>
          <w:rFonts w:cstheme="minorHAnsi"/>
          <w:sz w:val="22"/>
          <w:szCs w:val="22"/>
        </w:rPr>
      </w:pPr>
      <w:r w:rsidRPr="001345F6">
        <w:rPr>
          <w:shd w:val="clear" w:color="auto" w:fill="FF4B00"/>
          <w:lang w:val="de-CH"/>
        </w:rPr>
        <w:t xml:space="preserve">Und es wird geschehen an jenem Tag, da wird der Herr zum zweiten Mal seine Hand ausstrecken, um den Überrest seines Volkes, der übrig geblieben ist, loszukaufen aus Assyrien und aus Ägypten, aus </w:t>
      </w:r>
      <w:proofErr w:type="spellStart"/>
      <w:r w:rsidRPr="001345F6">
        <w:rPr>
          <w:shd w:val="clear" w:color="auto" w:fill="FF4B00"/>
          <w:lang w:val="de-CH"/>
        </w:rPr>
        <w:t>Patros</w:t>
      </w:r>
      <w:proofErr w:type="spellEnd"/>
      <w:r w:rsidRPr="001345F6">
        <w:rPr>
          <w:shd w:val="clear" w:color="auto" w:fill="FF4B00"/>
          <w:lang w:val="de-CH"/>
        </w:rPr>
        <w:t xml:space="preserve"> und Kusch und </w:t>
      </w:r>
      <w:proofErr w:type="spellStart"/>
      <w:r w:rsidRPr="001345F6">
        <w:rPr>
          <w:shd w:val="clear" w:color="auto" w:fill="FF4B00"/>
          <w:lang w:val="de-CH"/>
        </w:rPr>
        <w:t>Elam</w:t>
      </w:r>
      <w:proofErr w:type="spellEnd"/>
      <w:r w:rsidRPr="001345F6">
        <w:rPr>
          <w:shd w:val="clear" w:color="auto" w:fill="FF4B00"/>
          <w:lang w:val="de-CH"/>
        </w:rPr>
        <w:t xml:space="preserve"> und </w:t>
      </w:r>
      <w:proofErr w:type="spellStart"/>
      <w:r w:rsidRPr="001345F6">
        <w:rPr>
          <w:shd w:val="clear" w:color="auto" w:fill="FF4B00"/>
          <w:lang w:val="de-CH"/>
        </w:rPr>
        <w:t>Sinear</w:t>
      </w:r>
      <w:proofErr w:type="spellEnd"/>
      <w:r w:rsidRPr="001345F6">
        <w:rPr>
          <w:shd w:val="clear" w:color="auto" w:fill="FF4B00"/>
          <w:lang w:val="de-CH"/>
        </w:rPr>
        <w:t xml:space="preserve">, aus Hamat und von den Inseln des Meeres. 12 Und er wird für die Heidenvölker ein Banner aufrichten und die Verjagten Israels sammeln und die Zerstreuten Judas zusammenbringen von den vier Enden der Erde. 13 Und die Eifersucht Ephraims soll weichen, und die Widersacher Judas sollen ausgerottet werden; Ephraim wird Juda nicht mehr beneiden, und Juda wird Ephraim nicht mehr bedrängen; </w:t>
      </w:r>
      <w:proofErr w:type="gramStart"/>
      <w:r w:rsidRPr="001345F6">
        <w:rPr>
          <w:shd w:val="clear" w:color="auto" w:fill="FF4B00"/>
          <w:lang w:val="de-CH"/>
        </w:rPr>
        <w:t>14</w:t>
      </w:r>
      <w:proofErr w:type="gramEnd"/>
      <w:r w:rsidRPr="001345F6">
        <w:rPr>
          <w:shd w:val="clear" w:color="auto" w:fill="FF4B00"/>
          <w:lang w:val="de-CH"/>
        </w:rPr>
        <w:t> sondern sie werden den Philistern auf die Schulter fliegen nach Westen und gemeinsam die Söhne des Ostens plündern. Nach Edom und Moab greift ihre Hand, und die Ammoniter gehorchen ihnen. 15 Auch wird der HERR die ägyptische Meereszunge zerteilen und mit der Glut seines Hauches seine Hand über den Strom schwingen und ihn zu sieben Bächen zerschlagen, sodass man mit Schuhen hindurchgehen kann. 16 Und es wird eine Stra</w:t>
      </w:r>
      <w:r w:rsidR="00AA115F">
        <w:rPr>
          <w:shd w:val="clear" w:color="auto" w:fill="FF4B00"/>
          <w:lang w:val="de-CH"/>
        </w:rPr>
        <w:t>ss</w:t>
      </w:r>
      <w:r w:rsidRPr="001345F6">
        <w:rPr>
          <w:shd w:val="clear" w:color="auto" w:fill="FF4B00"/>
          <w:lang w:val="de-CH"/>
        </w:rPr>
        <w:t>e vorhanden sein für den Überrest seines Volkes, der übrig geblieben ist, von Assyrien her, wie es für Israel eine gab an dem Tag, als es aus dem Land Ägypten hinaufzog.</w:t>
      </w:r>
      <w:r>
        <w:rPr>
          <w:rFonts w:cstheme="minorHAnsi"/>
        </w:rPr>
        <w:t xml:space="preserve"> (11,11-16)</w:t>
      </w:r>
    </w:p>
    <w:p w14:paraId="57DCB2EF" w14:textId="77777777" w:rsidR="00F36E40" w:rsidRDefault="00F36E40" w:rsidP="005A58F5">
      <w:pPr>
        <w:pStyle w:val="KeinLeerraum"/>
        <w:rPr>
          <w:rFonts w:asciiTheme="minorHAnsi" w:eastAsia="PalatinoLinotype-Bold" w:hAnsiTheme="minorHAnsi" w:cstheme="minorHAnsi"/>
          <w:b/>
          <w:bCs/>
          <w:sz w:val="22"/>
        </w:rPr>
      </w:pPr>
    </w:p>
    <w:p w14:paraId="27A38665" w14:textId="77777777" w:rsidR="005A58F5" w:rsidRPr="009C66A9" w:rsidRDefault="005A58F5" w:rsidP="005A58F5">
      <w:pPr>
        <w:pStyle w:val="KeinLeerraum"/>
        <w:rPr>
          <w:rFonts w:asciiTheme="minorHAnsi" w:hAnsiTheme="minorHAnsi" w:cstheme="minorHAnsi"/>
          <w:sz w:val="22"/>
        </w:rPr>
      </w:pPr>
    </w:p>
    <w:p w14:paraId="243C1098" w14:textId="2C311686" w:rsidR="00C23382" w:rsidRPr="00C23382" w:rsidRDefault="00C23382" w:rsidP="00C23382">
      <w:pPr>
        <w:pStyle w:val="KeinLeerraum"/>
        <w:spacing w:line="360" w:lineRule="auto"/>
        <w:rPr>
          <w:rFonts w:asciiTheme="minorHAnsi" w:hAnsiTheme="minorHAnsi" w:cstheme="minorHAnsi"/>
          <w:b/>
          <w:szCs w:val="24"/>
        </w:rPr>
      </w:pPr>
      <w:r w:rsidRPr="00C23382">
        <w:rPr>
          <w:rFonts w:asciiTheme="minorHAnsi" w:hAnsiTheme="minorHAnsi" w:cstheme="minorHAnsi"/>
          <w:b/>
          <w:szCs w:val="24"/>
        </w:rPr>
        <w:t xml:space="preserve">Der Messias </w:t>
      </w:r>
      <w:r>
        <w:rPr>
          <w:rFonts w:asciiTheme="minorHAnsi" w:hAnsiTheme="minorHAnsi" w:cstheme="minorHAnsi"/>
          <w:b/>
          <w:szCs w:val="24"/>
        </w:rPr>
        <w:t>wird gepriesen</w:t>
      </w:r>
      <w:r w:rsidRPr="00C23382">
        <w:rPr>
          <w:rFonts w:asciiTheme="minorHAnsi" w:hAnsiTheme="minorHAnsi" w:cstheme="minorHAnsi"/>
          <w:b/>
          <w:szCs w:val="24"/>
        </w:rPr>
        <w:t xml:space="preserve"> (1</w:t>
      </w:r>
      <w:r w:rsidR="00017375">
        <w:rPr>
          <w:rFonts w:asciiTheme="minorHAnsi" w:hAnsiTheme="minorHAnsi" w:cstheme="minorHAnsi"/>
          <w:b/>
          <w:szCs w:val="24"/>
        </w:rPr>
        <w:t>2</w:t>
      </w:r>
      <w:r w:rsidRPr="00C23382">
        <w:rPr>
          <w:rFonts w:asciiTheme="minorHAnsi" w:hAnsiTheme="minorHAnsi" w:cstheme="minorHAnsi"/>
          <w:b/>
          <w:szCs w:val="24"/>
        </w:rPr>
        <w:t>,1-6)</w:t>
      </w:r>
    </w:p>
    <w:p w14:paraId="70AB95EF" w14:textId="203041C7" w:rsidR="005A58F5" w:rsidRDefault="005A58F5" w:rsidP="005A58F5">
      <w:pPr>
        <w:rPr>
          <w:rFonts w:cstheme="minorHAnsi"/>
        </w:rPr>
      </w:pPr>
      <w:r w:rsidRPr="00E94A19">
        <w:rPr>
          <w:shd w:val="clear" w:color="auto" w:fill="DEEBF7"/>
          <w:lang w:val="de-CH"/>
        </w:rPr>
        <w:t xml:space="preserve"> Und an jenem Tag wirst du sagen: Ich preise dich, HERR; denn du warst gegen mich erzürnt; [doch] dein Zorn hat sich gewendet, und du hast mich getröstet! 2 Siehe, Gott ist mein Heil; ich will vertrauen und lasse mir nicht grauen; denn </w:t>
      </w:r>
      <w:proofErr w:type="spellStart"/>
      <w:r w:rsidRPr="00E94A19">
        <w:rPr>
          <w:shd w:val="clear" w:color="auto" w:fill="DEEBF7"/>
          <w:lang w:val="de-CH"/>
        </w:rPr>
        <w:t>Jah</w:t>
      </w:r>
      <w:proofErr w:type="spellEnd"/>
      <w:r w:rsidRPr="00E94A19">
        <w:rPr>
          <w:shd w:val="clear" w:color="auto" w:fill="DEEBF7"/>
          <w:lang w:val="de-CH"/>
        </w:rPr>
        <w:t xml:space="preserve">, der HERR, ist meine Kraft und mein Lied, und er wurde mir zur Rettung! 3 Und ihr werdet mit Freuden Wasser schöpfen aus den Quellen des Heils, 4 und werdet sagen zu jener Zeit: Dankt dem HERRN, ruft seinen Namen an, </w:t>
      </w:r>
      <w:proofErr w:type="gramStart"/>
      <w:r w:rsidRPr="00E94A19">
        <w:rPr>
          <w:shd w:val="clear" w:color="auto" w:fill="DEEBF7"/>
          <w:lang w:val="de-CH"/>
        </w:rPr>
        <w:t>verkündigt</w:t>
      </w:r>
      <w:proofErr w:type="gramEnd"/>
      <w:r w:rsidRPr="00E94A19">
        <w:rPr>
          <w:shd w:val="clear" w:color="auto" w:fill="DEEBF7"/>
          <w:lang w:val="de-CH"/>
        </w:rPr>
        <w:t xml:space="preserve"> unter den Völkern seine Taten, erinnert daran, dass sein Name hoch erhaben ist! 5 Singt dem HERRN, denn er hat Herrliches getan; das soll bekannt werden auf der ganzen Erde! 6 Jauchze und rühme, die du in Zion wohnst; denn der Heilige Israels ist gro</w:t>
      </w:r>
      <w:r w:rsidR="00AA115F">
        <w:rPr>
          <w:shd w:val="clear" w:color="auto" w:fill="DEEBF7"/>
          <w:lang w:val="de-CH"/>
        </w:rPr>
        <w:t>ss</w:t>
      </w:r>
      <w:r w:rsidRPr="00E94A19">
        <w:rPr>
          <w:shd w:val="clear" w:color="auto" w:fill="DEEBF7"/>
          <w:lang w:val="de-CH"/>
        </w:rPr>
        <w:t xml:space="preserve"> in deiner Mitte!</w:t>
      </w:r>
      <w:r>
        <w:rPr>
          <w:rFonts w:cstheme="minorHAnsi"/>
        </w:rPr>
        <w:t xml:space="preserve"> (12,1-6) </w:t>
      </w:r>
    </w:p>
    <w:p w14:paraId="6F37AA20" w14:textId="77777777" w:rsidR="00F36E40" w:rsidRDefault="00F36E40" w:rsidP="005A58F5">
      <w:pPr>
        <w:rPr>
          <w:rFonts w:cstheme="minorHAnsi"/>
        </w:rPr>
      </w:pPr>
    </w:p>
    <w:p w14:paraId="2EADE1C1" w14:textId="48F1A3BD" w:rsidR="00C01DDA" w:rsidRDefault="005A58F5" w:rsidP="00B24288">
      <w:r w:rsidRPr="00B24288">
        <w:rPr>
          <w:rFonts w:cs="Arial"/>
          <w:color w:val="000000"/>
          <w:shd w:val="clear" w:color="auto" w:fill="FFFFFF"/>
        </w:rPr>
        <w:t>Jesaja 12 ist ein Lied, das von den zurückgekehrten (zum Messias bekehrten) Juden bei Anbruch des 1000-jährigen Reich gesungen wird. Es hat zwei Strophen: 1-3 und 4-6. Wir (Juden- wie Heidenchristen) können den Herrn Jesus Christus schon heute mit diesen Worten preisen, der bekehrte Überrest der Juden werden es bei Anbruch des Millenniums tun.</w:t>
      </w:r>
      <w:bookmarkStart w:id="0" w:name="_GoBack"/>
      <w:bookmarkEnd w:id="0"/>
    </w:p>
    <w:sectPr w:rsidR="00C01DD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F38C9" w14:textId="77777777" w:rsidR="00946FE7" w:rsidRDefault="00946FE7" w:rsidP="00CC1E51">
      <w:r>
        <w:separator/>
      </w:r>
    </w:p>
  </w:endnote>
  <w:endnote w:type="continuationSeparator" w:id="0">
    <w:p w14:paraId="43CF70DF" w14:textId="77777777" w:rsidR="00946FE7" w:rsidRDefault="00946FE7"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00"/>
    <w:family w:val="roman"/>
    <w:notTrueType/>
    <w:pitch w:val="default"/>
    <w:sig w:usb0="00000003" w:usb1="00000000" w:usb2="00000000" w:usb3="00000000" w:csb0="00000001"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C4C81" w14:textId="77777777" w:rsidR="00946FE7" w:rsidRDefault="00946FE7" w:rsidP="00CC1E51">
      <w:r>
        <w:separator/>
      </w:r>
    </w:p>
  </w:footnote>
  <w:footnote w:type="continuationSeparator" w:id="0">
    <w:p w14:paraId="17173C96" w14:textId="77777777" w:rsidR="00946FE7" w:rsidRDefault="00946FE7"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38C"/>
    <w:rsid w:val="00004513"/>
    <w:rsid w:val="00004757"/>
    <w:rsid w:val="00004956"/>
    <w:rsid w:val="00004A78"/>
    <w:rsid w:val="00005174"/>
    <w:rsid w:val="00005D31"/>
    <w:rsid w:val="00005FED"/>
    <w:rsid w:val="0000614C"/>
    <w:rsid w:val="00007450"/>
    <w:rsid w:val="000075D6"/>
    <w:rsid w:val="000078E5"/>
    <w:rsid w:val="00007906"/>
    <w:rsid w:val="00007D6A"/>
    <w:rsid w:val="00007F34"/>
    <w:rsid w:val="00011285"/>
    <w:rsid w:val="00011719"/>
    <w:rsid w:val="00011757"/>
    <w:rsid w:val="00011812"/>
    <w:rsid w:val="00012172"/>
    <w:rsid w:val="00012B10"/>
    <w:rsid w:val="000143AC"/>
    <w:rsid w:val="00014558"/>
    <w:rsid w:val="00014933"/>
    <w:rsid w:val="00017375"/>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737"/>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B01"/>
    <w:rsid w:val="00042F93"/>
    <w:rsid w:val="0004327C"/>
    <w:rsid w:val="00043718"/>
    <w:rsid w:val="00043F63"/>
    <w:rsid w:val="00043F68"/>
    <w:rsid w:val="0004423E"/>
    <w:rsid w:val="00044A5C"/>
    <w:rsid w:val="0004590B"/>
    <w:rsid w:val="00045BA1"/>
    <w:rsid w:val="00045BAF"/>
    <w:rsid w:val="0004610A"/>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74EE"/>
    <w:rsid w:val="000577A8"/>
    <w:rsid w:val="00060E00"/>
    <w:rsid w:val="000611EC"/>
    <w:rsid w:val="0006173D"/>
    <w:rsid w:val="00061803"/>
    <w:rsid w:val="000619BB"/>
    <w:rsid w:val="00061B3F"/>
    <w:rsid w:val="00061BD9"/>
    <w:rsid w:val="00061E2D"/>
    <w:rsid w:val="00061FFA"/>
    <w:rsid w:val="00062AE9"/>
    <w:rsid w:val="0006355E"/>
    <w:rsid w:val="00063AA8"/>
    <w:rsid w:val="00064148"/>
    <w:rsid w:val="00064D96"/>
    <w:rsid w:val="00065E0B"/>
    <w:rsid w:val="000670EB"/>
    <w:rsid w:val="00071480"/>
    <w:rsid w:val="00071CA4"/>
    <w:rsid w:val="00072257"/>
    <w:rsid w:val="0007235B"/>
    <w:rsid w:val="000733FB"/>
    <w:rsid w:val="00073594"/>
    <w:rsid w:val="000736F0"/>
    <w:rsid w:val="000742DD"/>
    <w:rsid w:val="00074831"/>
    <w:rsid w:val="00074BB0"/>
    <w:rsid w:val="00074C2B"/>
    <w:rsid w:val="00074CB5"/>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96B"/>
    <w:rsid w:val="00095A89"/>
    <w:rsid w:val="00095C0F"/>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349"/>
    <w:rsid w:val="000B14FD"/>
    <w:rsid w:val="000B1A01"/>
    <w:rsid w:val="000B1ADD"/>
    <w:rsid w:val="000B1F46"/>
    <w:rsid w:val="000B2328"/>
    <w:rsid w:val="000B281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64C0"/>
    <w:rsid w:val="000C6793"/>
    <w:rsid w:val="000C6907"/>
    <w:rsid w:val="000C6B0F"/>
    <w:rsid w:val="000C73FB"/>
    <w:rsid w:val="000C7FF2"/>
    <w:rsid w:val="000D0650"/>
    <w:rsid w:val="000D079D"/>
    <w:rsid w:val="000D07D3"/>
    <w:rsid w:val="000D0C34"/>
    <w:rsid w:val="000D1419"/>
    <w:rsid w:val="000D1E80"/>
    <w:rsid w:val="000D2F9C"/>
    <w:rsid w:val="000D36A0"/>
    <w:rsid w:val="000D43A6"/>
    <w:rsid w:val="000D4DB6"/>
    <w:rsid w:val="000D4F25"/>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6F89"/>
    <w:rsid w:val="000F705A"/>
    <w:rsid w:val="00102DBF"/>
    <w:rsid w:val="00104478"/>
    <w:rsid w:val="0010467D"/>
    <w:rsid w:val="001072DC"/>
    <w:rsid w:val="00107436"/>
    <w:rsid w:val="00107A23"/>
    <w:rsid w:val="00107B99"/>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21082"/>
    <w:rsid w:val="001214A1"/>
    <w:rsid w:val="00122DB8"/>
    <w:rsid w:val="00122EAA"/>
    <w:rsid w:val="001231B4"/>
    <w:rsid w:val="00123667"/>
    <w:rsid w:val="001247DD"/>
    <w:rsid w:val="00124CEA"/>
    <w:rsid w:val="00124E23"/>
    <w:rsid w:val="00125EB0"/>
    <w:rsid w:val="00126AF7"/>
    <w:rsid w:val="00126E81"/>
    <w:rsid w:val="00127AC7"/>
    <w:rsid w:val="00127DB6"/>
    <w:rsid w:val="0013228C"/>
    <w:rsid w:val="00132B92"/>
    <w:rsid w:val="00132D34"/>
    <w:rsid w:val="00133BBF"/>
    <w:rsid w:val="00134DF1"/>
    <w:rsid w:val="0013567F"/>
    <w:rsid w:val="00135A2D"/>
    <w:rsid w:val="00135B6E"/>
    <w:rsid w:val="00136083"/>
    <w:rsid w:val="00136A50"/>
    <w:rsid w:val="00136BC9"/>
    <w:rsid w:val="00137055"/>
    <w:rsid w:val="0013747B"/>
    <w:rsid w:val="00137B93"/>
    <w:rsid w:val="00137C80"/>
    <w:rsid w:val="00140383"/>
    <w:rsid w:val="0014065B"/>
    <w:rsid w:val="0014074F"/>
    <w:rsid w:val="00140BBB"/>
    <w:rsid w:val="00140ED7"/>
    <w:rsid w:val="00143439"/>
    <w:rsid w:val="001434B4"/>
    <w:rsid w:val="00145729"/>
    <w:rsid w:val="00146253"/>
    <w:rsid w:val="00150026"/>
    <w:rsid w:val="001506CD"/>
    <w:rsid w:val="0015097D"/>
    <w:rsid w:val="001509B0"/>
    <w:rsid w:val="00150A3B"/>
    <w:rsid w:val="0015237F"/>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7466"/>
    <w:rsid w:val="001977BB"/>
    <w:rsid w:val="001978F9"/>
    <w:rsid w:val="00197BFC"/>
    <w:rsid w:val="00197D1B"/>
    <w:rsid w:val="001A0058"/>
    <w:rsid w:val="001A0525"/>
    <w:rsid w:val="001A176D"/>
    <w:rsid w:val="001A1B6F"/>
    <w:rsid w:val="001A2C87"/>
    <w:rsid w:val="001A38C7"/>
    <w:rsid w:val="001A51D7"/>
    <w:rsid w:val="001A5884"/>
    <w:rsid w:val="001A6ECB"/>
    <w:rsid w:val="001A70CB"/>
    <w:rsid w:val="001B0400"/>
    <w:rsid w:val="001B0F67"/>
    <w:rsid w:val="001B1497"/>
    <w:rsid w:val="001B1D58"/>
    <w:rsid w:val="001B232B"/>
    <w:rsid w:val="001B40D3"/>
    <w:rsid w:val="001B4CAE"/>
    <w:rsid w:val="001B522B"/>
    <w:rsid w:val="001B543C"/>
    <w:rsid w:val="001B5580"/>
    <w:rsid w:val="001B579E"/>
    <w:rsid w:val="001B6B68"/>
    <w:rsid w:val="001B7937"/>
    <w:rsid w:val="001B7CC5"/>
    <w:rsid w:val="001C0227"/>
    <w:rsid w:val="001C1656"/>
    <w:rsid w:val="001C1E2C"/>
    <w:rsid w:val="001C2A7B"/>
    <w:rsid w:val="001C31A1"/>
    <w:rsid w:val="001C372C"/>
    <w:rsid w:val="001C3AFA"/>
    <w:rsid w:val="001C437F"/>
    <w:rsid w:val="001C45F8"/>
    <w:rsid w:val="001C5097"/>
    <w:rsid w:val="001C50F9"/>
    <w:rsid w:val="001C514F"/>
    <w:rsid w:val="001C5739"/>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38CC"/>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60C5"/>
    <w:rsid w:val="001E6565"/>
    <w:rsid w:val="001E7736"/>
    <w:rsid w:val="001E7770"/>
    <w:rsid w:val="001E7EC3"/>
    <w:rsid w:val="001F09F7"/>
    <w:rsid w:val="001F0BCF"/>
    <w:rsid w:val="001F1900"/>
    <w:rsid w:val="001F23F1"/>
    <w:rsid w:val="001F290C"/>
    <w:rsid w:val="001F2BE1"/>
    <w:rsid w:val="001F38E3"/>
    <w:rsid w:val="001F3D6E"/>
    <w:rsid w:val="001F46E0"/>
    <w:rsid w:val="001F47D0"/>
    <w:rsid w:val="001F4E19"/>
    <w:rsid w:val="001F4EFE"/>
    <w:rsid w:val="001F5210"/>
    <w:rsid w:val="001F5533"/>
    <w:rsid w:val="001F562F"/>
    <w:rsid w:val="001F5A4E"/>
    <w:rsid w:val="001F5BF0"/>
    <w:rsid w:val="001F5DD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7224"/>
    <w:rsid w:val="00230012"/>
    <w:rsid w:val="00230626"/>
    <w:rsid w:val="0023122F"/>
    <w:rsid w:val="0023185D"/>
    <w:rsid w:val="00231A88"/>
    <w:rsid w:val="00232AAB"/>
    <w:rsid w:val="00232BE1"/>
    <w:rsid w:val="00232E65"/>
    <w:rsid w:val="00232E66"/>
    <w:rsid w:val="002330EF"/>
    <w:rsid w:val="002331D9"/>
    <w:rsid w:val="00235152"/>
    <w:rsid w:val="002356B0"/>
    <w:rsid w:val="00235C8A"/>
    <w:rsid w:val="0023621E"/>
    <w:rsid w:val="002406B8"/>
    <w:rsid w:val="002411FC"/>
    <w:rsid w:val="0024186F"/>
    <w:rsid w:val="002418A9"/>
    <w:rsid w:val="00241CFD"/>
    <w:rsid w:val="00241F42"/>
    <w:rsid w:val="00241F71"/>
    <w:rsid w:val="00242D29"/>
    <w:rsid w:val="00243235"/>
    <w:rsid w:val="0024427B"/>
    <w:rsid w:val="002443F4"/>
    <w:rsid w:val="002454A0"/>
    <w:rsid w:val="002458AF"/>
    <w:rsid w:val="0024676E"/>
    <w:rsid w:val="00247027"/>
    <w:rsid w:val="0024728B"/>
    <w:rsid w:val="00247674"/>
    <w:rsid w:val="00247DA5"/>
    <w:rsid w:val="00250178"/>
    <w:rsid w:val="00250700"/>
    <w:rsid w:val="00251B0C"/>
    <w:rsid w:val="00252550"/>
    <w:rsid w:val="00253DE2"/>
    <w:rsid w:val="00254C59"/>
    <w:rsid w:val="002550BD"/>
    <w:rsid w:val="00255335"/>
    <w:rsid w:val="00255673"/>
    <w:rsid w:val="0025587B"/>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2E9"/>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20E"/>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4EBC"/>
    <w:rsid w:val="00295378"/>
    <w:rsid w:val="0029567F"/>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194B"/>
    <w:rsid w:val="002B2EA7"/>
    <w:rsid w:val="002B35F3"/>
    <w:rsid w:val="002B370E"/>
    <w:rsid w:val="002B3B6B"/>
    <w:rsid w:val="002B418A"/>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1381"/>
    <w:rsid w:val="002D2A49"/>
    <w:rsid w:val="002D30A0"/>
    <w:rsid w:val="002D3B38"/>
    <w:rsid w:val="002D3DFD"/>
    <w:rsid w:val="002D47E4"/>
    <w:rsid w:val="002D5179"/>
    <w:rsid w:val="002D5AE6"/>
    <w:rsid w:val="002D5D0C"/>
    <w:rsid w:val="002D610C"/>
    <w:rsid w:val="002D6A12"/>
    <w:rsid w:val="002D732E"/>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C9"/>
    <w:rsid w:val="002E5BE8"/>
    <w:rsid w:val="002E6A09"/>
    <w:rsid w:val="002E6D9D"/>
    <w:rsid w:val="002E74DA"/>
    <w:rsid w:val="002E75A6"/>
    <w:rsid w:val="002E777E"/>
    <w:rsid w:val="002E7A40"/>
    <w:rsid w:val="002F025B"/>
    <w:rsid w:val="002F117E"/>
    <w:rsid w:val="002F1A1E"/>
    <w:rsid w:val="002F3907"/>
    <w:rsid w:val="002F3A04"/>
    <w:rsid w:val="002F45FF"/>
    <w:rsid w:val="002F4E9A"/>
    <w:rsid w:val="002F4ED4"/>
    <w:rsid w:val="002F67C1"/>
    <w:rsid w:val="002F6BAB"/>
    <w:rsid w:val="002F7C43"/>
    <w:rsid w:val="003003C1"/>
    <w:rsid w:val="003006EA"/>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10D0A"/>
    <w:rsid w:val="00311160"/>
    <w:rsid w:val="00311C64"/>
    <w:rsid w:val="0031209D"/>
    <w:rsid w:val="00313027"/>
    <w:rsid w:val="003136BC"/>
    <w:rsid w:val="00313D83"/>
    <w:rsid w:val="003140BA"/>
    <w:rsid w:val="00314339"/>
    <w:rsid w:val="0031507E"/>
    <w:rsid w:val="0031535D"/>
    <w:rsid w:val="00315DEB"/>
    <w:rsid w:val="00315EA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56B"/>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257E"/>
    <w:rsid w:val="00352C5A"/>
    <w:rsid w:val="00352E80"/>
    <w:rsid w:val="003536B0"/>
    <w:rsid w:val="00353EC2"/>
    <w:rsid w:val="00354FB7"/>
    <w:rsid w:val="003554D2"/>
    <w:rsid w:val="00356205"/>
    <w:rsid w:val="0036103E"/>
    <w:rsid w:val="00361154"/>
    <w:rsid w:val="003614B9"/>
    <w:rsid w:val="00361A3F"/>
    <w:rsid w:val="00361C0F"/>
    <w:rsid w:val="00362F5C"/>
    <w:rsid w:val="00363147"/>
    <w:rsid w:val="00364006"/>
    <w:rsid w:val="003640D7"/>
    <w:rsid w:val="00364DAF"/>
    <w:rsid w:val="0036582B"/>
    <w:rsid w:val="00365E18"/>
    <w:rsid w:val="00366703"/>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6779"/>
    <w:rsid w:val="0039024C"/>
    <w:rsid w:val="00390348"/>
    <w:rsid w:val="003903E5"/>
    <w:rsid w:val="003915D9"/>
    <w:rsid w:val="003925DF"/>
    <w:rsid w:val="00392ACC"/>
    <w:rsid w:val="00393F20"/>
    <w:rsid w:val="00393FFA"/>
    <w:rsid w:val="00394834"/>
    <w:rsid w:val="00394AB5"/>
    <w:rsid w:val="00394F7F"/>
    <w:rsid w:val="00395069"/>
    <w:rsid w:val="00396941"/>
    <w:rsid w:val="00397A5B"/>
    <w:rsid w:val="00397B0E"/>
    <w:rsid w:val="003A0940"/>
    <w:rsid w:val="003A12A6"/>
    <w:rsid w:val="003A15E8"/>
    <w:rsid w:val="003A207E"/>
    <w:rsid w:val="003A224F"/>
    <w:rsid w:val="003A2AC5"/>
    <w:rsid w:val="003A2C38"/>
    <w:rsid w:val="003A2FC6"/>
    <w:rsid w:val="003A3E8C"/>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D9"/>
    <w:rsid w:val="003C792B"/>
    <w:rsid w:val="003C7ABE"/>
    <w:rsid w:val="003C7CD8"/>
    <w:rsid w:val="003D0D61"/>
    <w:rsid w:val="003D156B"/>
    <w:rsid w:val="003D167E"/>
    <w:rsid w:val="003D16B8"/>
    <w:rsid w:val="003D1B9D"/>
    <w:rsid w:val="003D1C62"/>
    <w:rsid w:val="003D220B"/>
    <w:rsid w:val="003D314C"/>
    <w:rsid w:val="003D3E10"/>
    <w:rsid w:val="003D4D0C"/>
    <w:rsid w:val="003D507C"/>
    <w:rsid w:val="003D5306"/>
    <w:rsid w:val="003D5618"/>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F0632"/>
    <w:rsid w:val="003F0E75"/>
    <w:rsid w:val="003F1210"/>
    <w:rsid w:val="003F137D"/>
    <w:rsid w:val="003F1E9D"/>
    <w:rsid w:val="003F1F50"/>
    <w:rsid w:val="003F256B"/>
    <w:rsid w:val="003F2A8F"/>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408B"/>
    <w:rsid w:val="00404782"/>
    <w:rsid w:val="00404A5E"/>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92B"/>
    <w:rsid w:val="00420CA2"/>
    <w:rsid w:val="00422573"/>
    <w:rsid w:val="0042324F"/>
    <w:rsid w:val="00423E61"/>
    <w:rsid w:val="00425140"/>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785"/>
    <w:rsid w:val="004357D6"/>
    <w:rsid w:val="00435D33"/>
    <w:rsid w:val="004364E6"/>
    <w:rsid w:val="00436B03"/>
    <w:rsid w:val="00440107"/>
    <w:rsid w:val="004405DB"/>
    <w:rsid w:val="004408D0"/>
    <w:rsid w:val="00440A91"/>
    <w:rsid w:val="00440D33"/>
    <w:rsid w:val="004417FA"/>
    <w:rsid w:val="00441F26"/>
    <w:rsid w:val="00442C45"/>
    <w:rsid w:val="004430D9"/>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26D"/>
    <w:rsid w:val="004547DA"/>
    <w:rsid w:val="0045484C"/>
    <w:rsid w:val="00454B2B"/>
    <w:rsid w:val="00454C74"/>
    <w:rsid w:val="0045578F"/>
    <w:rsid w:val="00455A43"/>
    <w:rsid w:val="00455CF5"/>
    <w:rsid w:val="00455EEA"/>
    <w:rsid w:val="00456331"/>
    <w:rsid w:val="00456D68"/>
    <w:rsid w:val="0045708F"/>
    <w:rsid w:val="00457134"/>
    <w:rsid w:val="004571A8"/>
    <w:rsid w:val="00457273"/>
    <w:rsid w:val="0045735F"/>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3009"/>
    <w:rsid w:val="00473490"/>
    <w:rsid w:val="0047557A"/>
    <w:rsid w:val="004800D4"/>
    <w:rsid w:val="0048018D"/>
    <w:rsid w:val="0048098D"/>
    <w:rsid w:val="00481253"/>
    <w:rsid w:val="004826C5"/>
    <w:rsid w:val="00482A2E"/>
    <w:rsid w:val="00483807"/>
    <w:rsid w:val="00483A3B"/>
    <w:rsid w:val="004849ED"/>
    <w:rsid w:val="00485ECF"/>
    <w:rsid w:val="004864E7"/>
    <w:rsid w:val="00487E34"/>
    <w:rsid w:val="00487F1A"/>
    <w:rsid w:val="0049025D"/>
    <w:rsid w:val="0049077F"/>
    <w:rsid w:val="004911FE"/>
    <w:rsid w:val="0049144C"/>
    <w:rsid w:val="00491B6C"/>
    <w:rsid w:val="00491E4F"/>
    <w:rsid w:val="00493161"/>
    <w:rsid w:val="00494353"/>
    <w:rsid w:val="00494DED"/>
    <w:rsid w:val="00495A45"/>
    <w:rsid w:val="00495B28"/>
    <w:rsid w:val="00496EE8"/>
    <w:rsid w:val="004978C4"/>
    <w:rsid w:val="00497989"/>
    <w:rsid w:val="00497B01"/>
    <w:rsid w:val="004A018B"/>
    <w:rsid w:val="004A057E"/>
    <w:rsid w:val="004A09BB"/>
    <w:rsid w:val="004A1997"/>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824"/>
    <w:rsid w:val="004A78FC"/>
    <w:rsid w:val="004B2081"/>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68C"/>
    <w:rsid w:val="004C1D59"/>
    <w:rsid w:val="004C2785"/>
    <w:rsid w:val="004C2DBB"/>
    <w:rsid w:val="004C31B0"/>
    <w:rsid w:val="004C3672"/>
    <w:rsid w:val="004C42A5"/>
    <w:rsid w:val="004C448E"/>
    <w:rsid w:val="004C4C39"/>
    <w:rsid w:val="004C5040"/>
    <w:rsid w:val="004C56FA"/>
    <w:rsid w:val="004C5B56"/>
    <w:rsid w:val="004C6A6A"/>
    <w:rsid w:val="004C76FD"/>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0F2"/>
    <w:rsid w:val="004E066C"/>
    <w:rsid w:val="004E0757"/>
    <w:rsid w:val="004E0E0A"/>
    <w:rsid w:val="004E0F6F"/>
    <w:rsid w:val="004E1EBA"/>
    <w:rsid w:val="004E26B0"/>
    <w:rsid w:val="004E3BAA"/>
    <w:rsid w:val="004E3F2A"/>
    <w:rsid w:val="004E49A7"/>
    <w:rsid w:val="004E4C3A"/>
    <w:rsid w:val="004E4ED4"/>
    <w:rsid w:val="004E568F"/>
    <w:rsid w:val="004E638B"/>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E30"/>
    <w:rsid w:val="004F5123"/>
    <w:rsid w:val="004F51A5"/>
    <w:rsid w:val="004F57C5"/>
    <w:rsid w:val="004F634E"/>
    <w:rsid w:val="005009A1"/>
    <w:rsid w:val="00500C73"/>
    <w:rsid w:val="00501D57"/>
    <w:rsid w:val="00502E12"/>
    <w:rsid w:val="00503CA7"/>
    <w:rsid w:val="005040DC"/>
    <w:rsid w:val="005056D1"/>
    <w:rsid w:val="005058B1"/>
    <w:rsid w:val="005060C9"/>
    <w:rsid w:val="005062BC"/>
    <w:rsid w:val="005067BE"/>
    <w:rsid w:val="00506A5B"/>
    <w:rsid w:val="00507D23"/>
    <w:rsid w:val="00510D0F"/>
    <w:rsid w:val="00510F43"/>
    <w:rsid w:val="005114E8"/>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747"/>
    <w:rsid w:val="00522A1B"/>
    <w:rsid w:val="005230F7"/>
    <w:rsid w:val="005239DA"/>
    <w:rsid w:val="00523F62"/>
    <w:rsid w:val="00524E85"/>
    <w:rsid w:val="0052537B"/>
    <w:rsid w:val="00525FED"/>
    <w:rsid w:val="00526DA0"/>
    <w:rsid w:val="00526E9A"/>
    <w:rsid w:val="0053061C"/>
    <w:rsid w:val="00530980"/>
    <w:rsid w:val="00530E60"/>
    <w:rsid w:val="00531052"/>
    <w:rsid w:val="00531634"/>
    <w:rsid w:val="0053200B"/>
    <w:rsid w:val="0053390D"/>
    <w:rsid w:val="0053391C"/>
    <w:rsid w:val="00533D1B"/>
    <w:rsid w:val="00533EBB"/>
    <w:rsid w:val="0053498B"/>
    <w:rsid w:val="00535411"/>
    <w:rsid w:val="00536AA6"/>
    <w:rsid w:val="00536E24"/>
    <w:rsid w:val="00536F91"/>
    <w:rsid w:val="00537C4F"/>
    <w:rsid w:val="005401AB"/>
    <w:rsid w:val="005406FD"/>
    <w:rsid w:val="00540A7A"/>
    <w:rsid w:val="00541796"/>
    <w:rsid w:val="00542BBF"/>
    <w:rsid w:val="00542C22"/>
    <w:rsid w:val="005439DC"/>
    <w:rsid w:val="0054416B"/>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C19"/>
    <w:rsid w:val="00564E6B"/>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81420"/>
    <w:rsid w:val="0058339C"/>
    <w:rsid w:val="005835BC"/>
    <w:rsid w:val="005839B1"/>
    <w:rsid w:val="00584230"/>
    <w:rsid w:val="00585115"/>
    <w:rsid w:val="00585F72"/>
    <w:rsid w:val="0058683E"/>
    <w:rsid w:val="005907AF"/>
    <w:rsid w:val="0059170D"/>
    <w:rsid w:val="00591802"/>
    <w:rsid w:val="00591927"/>
    <w:rsid w:val="00591E1B"/>
    <w:rsid w:val="0059246E"/>
    <w:rsid w:val="0059368A"/>
    <w:rsid w:val="00593998"/>
    <w:rsid w:val="00594559"/>
    <w:rsid w:val="00594585"/>
    <w:rsid w:val="00594B83"/>
    <w:rsid w:val="0059546F"/>
    <w:rsid w:val="0059569D"/>
    <w:rsid w:val="00595DFD"/>
    <w:rsid w:val="005962E8"/>
    <w:rsid w:val="00596A26"/>
    <w:rsid w:val="005A06BF"/>
    <w:rsid w:val="005A0E08"/>
    <w:rsid w:val="005A0F79"/>
    <w:rsid w:val="005A14E9"/>
    <w:rsid w:val="005A200C"/>
    <w:rsid w:val="005A249D"/>
    <w:rsid w:val="005A25A9"/>
    <w:rsid w:val="005A3098"/>
    <w:rsid w:val="005A3323"/>
    <w:rsid w:val="005A3401"/>
    <w:rsid w:val="005A3B3B"/>
    <w:rsid w:val="005A42D1"/>
    <w:rsid w:val="005A458C"/>
    <w:rsid w:val="005A47FB"/>
    <w:rsid w:val="005A58F5"/>
    <w:rsid w:val="005A6ED6"/>
    <w:rsid w:val="005A7778"/>
    <w:rsid w:val="005B079C"/>
    <w:rsid w:val="005B1556"/>
    <w:rsid w:val="005B2815"/>
    <w:rsid w:val="005B30AA"/>
    <w:rsid w:val="005B311B"/>
    <w:rsid w:val="005B3740"/>
    <w:rsid w:val="005B3AB0"/>
    <w:rsid w:val="005B439C"/>
    <w:rsid w:val="005B5500"/>
    <w:rsid w:val="005B5C6C"/>
    <w:rsid w:val="005B5DD8"/>
    <w:rsid w:val="005B5E3D"/>
    <w:rsid w:val="005B63CF"/>
    <w:rsid w:val="005B67DB"/>
    <w:rsid w:val="005B6AE7"/>
    <w:rsid w:val="005B6F19"/>
    <w:rsid w:val="005B7B33"/>
    <w:rsid w:val="005C0C04"/>
    <w:rsid w:val="005C149B"/>
    <w:rsid w:val="005C1564"/>
    <w:rsid w:val="005C18D1"/>
    <w:rsid w:val="005C1A80"/>
    <w:rsid w:val="005C1BAC"/>
    <w:rsid w:val="005C1D58"/>
    <w:rsid w:val="005C2FAB"/>
    <w:rsid w:val="005C4771"/>
    <w:rsid w:val="005D0198"/>
    <w:rsid w:val="005D04CF"/>
    <w:rsid w:val="005D102F"/>
    <w:rsid w:val="005D15AA"/>
    <w:rsid w:val="005D1E32"/>
    <w:rsid w:val="005D22E9"/>
    <w:rsid w:val="005D27F1"/>
    <w:rsid w:val="005D2B99"/>
    <w:rsid w:val="005D2EDC"/>
    <w:rsid w:val="005D3BD4"/>
    <w:rsid w:val="005D45BF"/>
    <w:rsid w:val="005D4F95"/>
    <w:rsid w:val="005D55E0"/>
    <w:rsid w:val="005D5D53"/>
    <w:rsid w:val="005D64CC"/>
    <w:rsid w:val="005E0FDA"/>
    <w:rsid w:val="005E1BA4"/>
    <w:rsid w:val="005E1C49"/>
    <w:rsid w:val="005E25C0"/>
    <w:rsid w:val="005E33CB"/>
    <w:rsid w:val="005E3A79"/>
    <w:rsid w:val="005E3BEA"/>
    <w:rsid w:val="005E3FF7"/>
    <w:rsid w:val="005E4118"/>
    <w:rsid w:val="005E4553"/>
    <w:rsid w:val="005E5852"/>
    <w:rsid w:val="005E61DD"/>
    <w:rsid w:val="005E68C4"/>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EA"/>
    <w:rsid w:val="006161F7"/>
    <w:rsid w:val="00616330"/>
    <w:rsid w:val="00616DBA"/>
    <w:rsid w:val="00617482"/>
    <w:rsid w:val="00620346"/>
    <w:rsid w:val="00620586"/>
    <w:rsid w:val="00620F45"/>
    <w:rsid w:val="0062136C"/>
    <w:rsid w:val="00621698"/>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418B"/>
    <w:rsid w:val="006350B1"/>
    <w:rsid w:val="00635497"/>
    <w:rsid w:val="00635930"/>
    <w:rsid w:val="00636D1E"/>
    <w:rsid w:val="00637393"/>
    <w:rsid w:val="0064068C"/>
    <w:rsid w:val="006407A0"/>
    <w:rsid w:val="00641E97"/>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ABF"/>
    <w:rsid w:val="006720C6"/>
    <w:rsid w:val="00672A7E"/>
    <w:rsid w:val="00672BED"/>
    <w:rsid w:val="00672C92"/>
    <w:rsid w:val="006766AD"/>
    <w:rsid w:val="0067752F"/>
    <w:rsid w:val="006776EA"/>
    <w:rsid w:val="006806EE"/>
    <w:rsid w:val="006807A4"/>
    <w:rsid w:val="00681A7F"/>
    <w:rsid w:val="00682ACB"/>
    <w:rsid w:val="00683013"/>
    <w:rsid w:val="006839F7"/>
    <w:rsid w:val="0068516B"/>
    <w:rsid w:val="006854EA"/>
    <w:rsid w:val="006864A1"/>
    <w:rsid w:val="006875A1"/>
    <w:rsid w:val="006903FB"/>
    <w:rsid w:val="00690A3D"/>
    <w:rsid w:val="006911ED"/>
    <w:rsid w:val="00692146"/>
    <w:rsid w:val="006924F9"/>
    <w:rsid w:val="0069289B"/>
    <w:rsid w:val="006929E8"/>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ADC"/>
    <w:rsid w:val="006F12C1"/>
    <w:rsid w:val="006F1A57"/>
    <w:rsid w:val="006F1EFC"/>
    <w:rsid w:val="006F23E2"/>
    <w:rsid w:val="006F25EB"/>
    <w:rsid w:val="006F2608"/>
    <w:rsid w:val="006F264A"/>
    <w:rsid w:val="006F271D"/>
    <w:rsid w:val="006F2AAC"/>
    <w:rsid w:val="006F2B34"/>
    <w:rsid w:val="006F3350"/>
    <w:rsid w:val="006F344E"/>
    <w:rsid w:val="006F4A69"/>
    <w:rsid w:val="006F5441"/>
    <w:rsid w:val="006F5616"/>
    <w:rsid w:val="006F66CA"/>
    <w:rsid w:val="00700428"/>
    <w:rsid w:val="007008A2"/>
    <w:rsid w:val="0070147E"/>
    <w:rsid w:val="00701DD9"/>
    <w:rsid w:val="00703BAD"/>
    <w:rsid w:val="00703DA5"/>
    <w:rsid w:val="007044C2"/>
    <w:rsid w:val="00704E82"/>
    <w:rsid w:val="007056E0"/>
    <w:rsid w:val="00706433"/>
    <w:rsid w:val="007065AF"/>
    <w:rsid w:val="00706C12"/>
    <w:rsid w:val="00710041"/>
    <w:rsid w:val="00710786"/>
    <w:rsid w:val="00710E66"/>
    <w:rsid w:val="007112F3"/>
    <w:rsid w:val="007117F5"/>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EF5"/>
    <w:rsid w:val="0072642A"/>
    <w:rsid w:val="0072653D"/>
    <w:rsid w:val="00727B6B"/>
    <w:rsid w:val="00730008"/>
    <w:rsid w:val="00733141"/>
    <w:rsid w:val="00733847"/>
    <w:rsid w:val="007343C1"/>
    <w:rsid w:val="00734D4B"/>
    <w:rsid w:val="00735090"/>
    <w:rsid w:val="007357BC"/>
    <w:rsid w:val="00735829"/>
    <w:rsid w:val="00735C8D"/>
    <w:rsid w:val="00737272"/>
    <w:rsid w:val="00741BEB"/>
    <w:rsid w:val="00741E40"/>
    <w:rsid w:val="00743E52"/>
    <w:rsid w:val="00744037"/>
    <w:rsid w:val="00744062"/>
    <w:rsid w:val="00744D9D"/>
    <w:rsid w:val="0074516B"/>
    <w:rsid w:val="00745AC8"/>
    <w:rsid w:val="007462CC"/>
    <w:rsid w:val="00746361"/>
    <w:rsid w:val="00746378"/>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378"/>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998"/>
    <w:rsid w:val="00790ECA"/>
    <w:rsid w:val="00790FC7"/>
    <w:rsid w:val="0079116B"/>
    <w:rsid w:val="00792156"/>
    <w:rsid w:val="007921F2"/>
    <w:rsid w:val="00792203"/>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D8D"/>
    <w:rsid w:val="007A303A"/>
    <w:rsid w:val="007A32F8"/>
    <w:rsid w:val="007A3424"/>
    <w:rsid w:val="007A3786"/>
    <w:rsid w:val="007A5A72"/>
    <w:rsid w:val="007A5BA1"/>
    <w:rsid w:val="007A5BF8"/>
    <w:rsid w:val="007A63E0"/>
    <w:rsid w:val="007A6580"/>
    <w:rsid w:val="007A6716"/>
    <w:rsid w:val="007A6BC7"/>
    <w:rsid w:val="007A7372"/>
    <w:rsid w:val="007B01F3"/>
    <w:rsid w:val="007B039D"/>
    <w:rsid w:val="007B07D8"/>
    <w:rsid w:val="007B0B42"/>
    <w:rsid w:val="007B1015"/>
    <w:rsid w:val="007B1820"/>
    <w:rsid w:val="007B1A7A"/>
    <w:rsid w:val="007B24FB"/>
    <w:rsid w:val="007B25FE"/>
    <w:rsid w:val="007B275A"/>
    <w:rsid w:val="007B2AE9"/>
    <w:rsid w:val="007B2F8F"/>
    <w:rsid w:val="007B3C0A"/>
    <w:rsid w:val="007B4286"/>
    <w:rsid w:val="007B4D27"/>
    <w:rsid w:val="007B5147"/>
    <w:rsid w:val="007B51C1"/>
    <w:rsid w:val="007B5ED7"/>
    <w:rsid w:val="007B613D"/>
    <w:rsid w:val="007B6A3E"/>
    <w:rsid w:val="007B7108"/>
    <w:rsid w:val="007B77BB"/>
    <w:rsid w:val="007B77D2"/>
    <w:rsid w:val="007B7D2D"/>
    <w:rsid w:val="007C0814"/>
    <w:rsid w:val="007C0CE4"/>
    <w:rsid w:val="007C2899"/>
    <w:rsid w:val="007C2CAC"/>
    <w:rsid w:val="007C3A39"/>
    <w:rsid w:val="007C3DBF"/>
    <w:rsid w:val="007C3DD4"/>
    <w:rsid w:val="007C450C"/>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E0F"/>
    <w:rsid w:val="007E3DF9"/>
    <w:rsid w:val="007E4C2B"/>
    <w:rsid w:val="007E5E1E"/>
    <w:rsid w:val="007E714D"/>
    <w:rsid w:val="007E74B9"/>
    <w:rsid w:val="007E7BBE"/>
    <w:rsid w:val="007E7C37"/>
    <w:rsid w:val="007F1504"/>
    <w:rsid w:val="007F26E7"/>
    <w:rsid w:val="007F2764"/>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789"/>
    <w:rsid w:val="00801827"/>
    <w:rsid w:val="00802E19"/>
    <w:rsid w:val="0080304E"/>
    <w:rsid w:val="008042E6"/>
    <w:rsid w:val="00804C08"/>
    <w:rsid w:val="00804EB5"/>
    <w:rsid w:val="00806885"/>
    <w:rsid w:val="00806CB6"/>
    <w:rsid w:val="008075C0"/>
    <w:rsid w:val="00807E57"/>
    <w:rsid w:val="0081034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5EC5"/>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6CAA"/>
    <w:rsid w:val="0083743A"/>
    <w:rsid w:val="00837728"/>
    <w:rsid w:val="008378FD"/>
    <w:rsid w:val="00840382"/>
    <w:rsid w:val="008407C8"/>
    <w:rsid w:val="00840A31"/>
    <w:rsid w:val="00840D4F"/>
    <w:rsid w:val="008425DF"/>
    <w:rsid w:val="00842A5F"/>
    <w:rsid w:val="0084300A"/>
    <w:rsid w:val="008451D9"/>
    <w:rsid w:val="00845993"/>
    <w:rsid w:val="00845A16"/>
    <w:rsid w:val="00845A33"/>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5C1"/>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353"/>
    <w:rsid w:val="00880A02"/>
    <w:rsid w:val="008818B3"/>
    <w:rsid w:val="00881AD7"/>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4AF5"/>
    <w:rsid w:val="00895192"/>
    <w:rsid w:val="00895EAF"/>
    <w:rsid w:val="00896C44"/>
    <w:rsid w:val="0089750E"/>
    <w:rsid w:val="008A0020"/>
    <w:rsid w:val="008A0247"/>
    <w:rsid w:val="008A1190"/>
    <w:rsid w:val="008A1BA8"/>
    <w:rsid w:val="008A1F1C"/>
    <w:rsid w:val="008A3040"/>
    <w:rsid w:val="008A3173"/>
    <w:rsid w:val="008A55A1"/>
    <w:rsid w:val="008A56C3"/>
    <w:rsid w:val="008A5AA9"/>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508B"/>
    <w:rsid w:val="008B530B"/>
    <w:rsid w:val="008B5C6B"/>
    <w:rsid w:val="008B6194"/>
    <w:rsid w:val="008B67A8"/>
    <w:rsid w:val="008B712C"/>
    <w:rsid w:val="008B71EA"/>
    <w:rsid w:val="008B77D8"/>
    <w:rsid w:val="008B7AA9"/>
    <w:rsid w:val="008B7D2C"/>
    <w:rsid w:val="008C186A"/>
    <w:rsid w:val="008C1E44"/>
    <w:rsid w:val="008C236D"/>
    <w:rsid w:val="008C239D"/>
    <w:rsid w:val="008C247F"/>
    <w:rsid w:val="008C2F8E"/>
    <w:rsid w:val="008C312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2E06"/>
    <w:rsid w:val="008E2EAB"/>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455"/>
    <w:rsid w:val="00903C04"/>
    <w:rsid w:val="00903E11"/>
    <w:rsid w:val="00907320"/>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6618"/>
    <w:rsid w:val="0091693B"/>
    <w:rsid w:val="00917032"/>
    <w:rsid w:val="00917D10"/>
    <w:rsid w:val="00917F39"/>
    <w:rsid w:val="009212F5"/>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32C"/>
    <w:rsid w:val="00930AE5"/>
    <w:rsid w:val="00931E9F"/>
    <w:rsid w:val="0093206A"/>
    <w:rsid w:val="0093275A"/>
    <w:rsid w:val="00932984"/>
    <w:rsid w:val="00932A0B"/>
    <w:rsid w:val="00932DEB"/>
    <w:rsid w:val="00933232"/>
    <w:rsid w:val="0093331B"/>
    <w:rsid w:val="00933733"/>
    <w:rsid w:val="00934287"/>
    <w:rsid w:val="00934B14"/>
    <w:rsid w:val="00935672"/>
    <w:rsid w:val="0093586C"/>
    <w:rsid w:val="0093645C"/>
    <w:rsid w:val="009378A9"/>
    <w:rsid w:val="00937F27"/>
    <w:rsid w:val="009412AA"/>
    <w:rsid w:val="0094178E"/>
    <w:rsid w:val="009427A7"/>
    <w:rsid w:val="00943331"/>
    <w:rsid w:val="00943431"/>
    <w:rsid w:val="00943700"/>
    <w:rsid w:val="00944996"/>
    <w:rsid w:val="00944AE2"/>
    <w:rsid w:val="00944EDD"/>
    <w:rsid w:val="00946AE9"/>
    <w:rsid w:val="00946D8A"/>
    <w:rsid w:val="00946FE7"/>
    <w:rsid w:val="0094718A"/>
    <w:rsid w:val="0094718B"/>
    <w:rsid w:val="00947B05"/>
    <w:rsid w:val="00947E5D"/>
    <w:rsid w:val="00950A21"/>
    <w:rsid w:val="009514DF"/>
    <w:rsid w:val="0095156C"/>
    <w:rsid w:val="00951B53"/>
    <w:rsid w:val="00952E1F"/>
    <w:rsid w:val="00953AD9"/>
    <w:rsid w:val="00955E26"/>
    <w:rsid w:val="00956E58"/>
    <w:rsid w:val="00956F06"/>
    <w:rsid w:val="00957733"/>
    <w:rsid w:val="0096172C"/>
    <w:rsid w:val="00961E05"/>
    <w:rsid w:val="009638FF"/>
    <w:rsid w:val="00963CDF"/>
    <w:rsid w:val="00964D7C"/>
    <w:rsid w:val="009650A3"/>
    <w:rsid w:val="00965236"/>
    <w:rsid w:val="00966CE9"/>
    <w:rsid w:val="009674D8"/>
    <w:rsid w:val="00967B55"/>
    <w:rsid w:val="00967E9D"/>
    <w:rsid w:val="009702C6"/>
    <w:rsid w:val="00970542"/>
    <w:rsid w:val="00970C24"/>
    <w:rsid w:val="00970F2A"/>
    <w:rsid w:val="00970FB8"/>
    <w:rsid w:val="00971598"/>
    <w:rsid w:val="009715E8"/>
    <w:rsid w:val="009717E4"/>
    <w:rsid w:val="00971BED"/>
    <w:rsid w:val="00972020"/>
    <w:rsid w:val="009720D7"/>
    <w:rsid w:val="0097248C"/>
    <w:rsid w:val="009724C9"/>
    <w:rsid w:val="00972523"/>
    <w:rsid w:val="009727E1"/>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6B3"/>
    <w:rsid w:val="00994210"/>
    <w:rsid w:val="00995AD7"/>
    <w:rsid w:val="00995C97"/>
    <w:rsid w:val="00995D4E"/>
    <w:rsid w:val="00996D33"/>
    <w:rsid w:val="00997311"/>
    <w:rsid w:val="00997B64"/>
    <w:rsid w:val="009A0B07"/>
    <w:rsid w:val="009A12B7"/>
    <w:rsid w:val="009A2087"/>
    <w:rsid w:val="009A303D"/>
    <w:rsid w:val="009A39B2"/>
    <w:rsid w:val="009A3A33"/>
    <w:rsid w:val="009A40DA"/>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2D9E"/>
    <w:rsid w:val="009C35E0"/>
    <w:rsid w:val="009C40A0"/>
    <w:rsid w:val="009C56C2"/>
    <w:rsid w:val="009C5994"/>
    <w:rsid w:val="009C5E2C"/>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CE8"/>
    <w:rsid w:val="009E3DF7"/>
    <w:rsid w:val="009E3EAF"/>
    <w:rsid w:val="009E4131"/>
    <w:rsid w:val="009E4371"/>
    <w:rsid w:val="009E5913"/>
    <w:rsid w:val="009E5D04"/>
    <w:rsid w:val="009E60F1"/>
    <w:rsid w:val="009F1AD5"/>
    <w:rsid w:val="009F1E83"/>
    <w:rsid w:val="009F1EA7"/>
    <w:rsid w:val="009F24CD"/>
    <w:rsid w:val="009F2A98"/>
    <w:rsid w:val="009F3F30"/>
    <w:rsid w:val="009F3F32"/>
    <w:rsid w:val="009F4852"/>
    <w:rsid w:val="009F4DCF"/>
    <w:rsid w:val="009F5572"/>
    <w:rsid w:val="009F5594"/>
    <w:rsid w:val="009F5F96"/>
    <w:rsid w:val="009F6063"/>
    <w:rsid w:val="009F6667"/>
    <w:rsid w:val="009F69C5"/>
    <w:rsid w:val="009F6BBA"/>
    <w:rsid w:val="00A00695"/>
    <w:rsid w:val="00A00E06"/>
    <w:rsid w:val="00A01E00"/>
    <w:rsid w:val="00A0230A"/>
    <w:rsid w:val="00A02701"/>
    <w:rsid w:val="00A02EA5"/>
    <w:rsid w:val="00A03C9F"/>
    <w:rsid w:val="00A041DF"/>
    <w:rsid w:val="00A046C9"/>
    <w:rsid w:val="00A05586"/>
    <w:rsid w:val="00A05ADC"/>
    <w:rsid w:val="00A06AC1"/>
    <w:rsid w:val="00A10553"/>
    <w:rsid w:val="00A10639"/>
    <w:rsid w:val="00A106F5"/>
    <w:rsid w:val="00A1073D"/>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9E1"/>
    <w:rsid w:val="00A23773"/>
    <w:rsid w:val="00A243B7"/>
    <w:rsid w:val="00A2493F"/>
    <w:rsid w:val="00A24A23"/>
    <w:rsid w:val="00A24DF4"/>
    <w:rsid w:val="00A24E5F"/>
    <w:rsid w:val="00A2627D"/>
    <w:rsid w:val="00A269BB"/>
    <w:rsid w:val="00A27A0D"/>
    <w:rsid w:val="00A30A1F"/>
    <w:rsid w:val="00A30EB2"/>
    <w:rsid w:val="00A30FD3"/>
    <w:rsid w:val="00A3137B"/>
    <w:rsid w:val="00A31DF6"/>
    <w:rsid w:val="00A32038"/>
    <w:rsid w:val="00A32146"/>
    <w:rsid w:val="00A3242F"/>
    <w:rsid w:val="00A32F74"/>
    <w:rsid w:val="00A33A9F"/>
    <w:rsid w:val="00A34AF3"/>
    <w:rsid w:val="00A353DA"/>
    <w:rsid w:val="00A360B2"/>
    <w:rsid w:val="00A36B2E"/>
    <w:rsid w:val="00A36F22"/>
    <w:rsid w:val="00A3716C"/>
    <w:rsid w:val="00A405C8"/>
    <w:rsid w:val="00A406A1"/>
    <w:rsid w:val="00A4077E"/>
    <w:rsid w:val="00A40838"/>
    <w:rsid w:val="00A40936"/>
    <w:rsid w:val="00A412EA"/>
    <w:rsid w:val="00A41459"/>
    <w:rsid w:val="00A41F6D"/>
    <w:rsid w:val="00A422B5"/>
    <w:rsid w:val="00A42396"/>
    <w:rsid w:val="00A42BB7"/>
    <w:rsid w:val="00A439A3"/>
    <w:rsid w:val="00A43BAD"/>
    <w:rsid w:val="00A44A63"/>
    <w:rsid w:val="00A4532C"/>
    <w:rsid w:val="00A465FD"/>
    <w:rsid w:val="00A478B9"/>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5954"/>
    <w:rsid w:val="00A772CD"/>
    <w:rsid w:val="00A819C2"/>
    <w:rsid w:val="00A820C1"/>
    <w:rsid w:val="00A84467"/>
    <w:rsid w:val="00A846BC"/>
    <w:rsid w:val="00A84762"/>
    <w:rsid w:val="00A865CB"/>
    <w:rsid w:val="00A87269"/>
    <w:rsid w:val="00A9035A"/>
    <w:rsid w:val="00A90E8E"/>
    <w:rsid w:val="00A910D5"/>
    <w:rsid w:val="00A910DF"/>
    <w:rsid w:val="00A924C4"/>
    <w:rsid w:val="00A93511"/>
    <w:rsid w:val="00A93517"/>
    <w:rsid w:val="00A9390A"/>
    <w:rsid w:val="00A9473F"/>
    <w:rsid w:val="00A950BA"/>
    <w:rsid w:val="00A9538F"/>
    <w:rsid w:val="00A962C1"/>
    <w:rsid w:val="00A96E9A"/>
    <w:rsid w:val="00A96F01"/>
    <w:rsid w:val="00AA0757"/>
    <w:rsid w:val="00AA114B"/>
    <w:rsid w:val="00AA115F"/>
    <w:rsid w:val="00AA2AA4"/>
    <w:rsid w:val="00AA302F"/>
    <w:rsid w:val="00AA36A1"/>
    <w:rsid w:val="00AA3E87"/>
    <w:rsid w:val="00AA3F05"/>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3B4"/>
    <w:rsid w:val="00AE4600"/>
    <w:rsid w:val="00AE6813"/>
    <w:rsid w:val="00AE6CD5"/>
    <w:rsid w:val="00AE6D4A"/>
    <w:rsid w:val="00AE6E42"/>
    <w:rsid w:val="00AE6E5A"/>
    <w:rsid w:val="00AE7AD2"/>
    <w:rsid w:val="00AF05F1"/>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7C71"/>
    <w:rsid w:val="00B006E0"/>
    <w:rsid w:val="00B01CD4"/>
    <w:rsid w:val="00B0241B"/>
    <w:rsid w:val="00B0362D"/>
    <w:rsid w:val="00B03A4C"/>
    <w:rsid w:val="00B055D1"/>
    <w:rsid w:val="00B05CC2"/>
    <w:rsid w:val="00B060C4"/>
    <w:rsid w:val="00B07EED"/>
    <w:rsid w:val="00B103AC"/>
    <w:rsid w:val="00B114D9"/>
    <w:rsid w:val="00B119CA"/>
    <w:rsid w:val="00B123EF"/>
    <w:rsid w:val="00B1264E"/>
    <w:rsid w:val="00B12DA9"/>
    <w:rsid w:val="00B12EF5"/>
    <w:rsid w:val="00B14DD0"/>
    <w:rsid w:val="00B15312"/>
    <w:rsid w:val="00B15749"/>
    <w:rsid w:val="00B15E74"/>
    <w:rsid w:val="00B16776"/>
    <w:rsid w:val="00B1738A"/>
    <w:rsid w:val="00B21418"/>
    <w:rsid w:val="00B21BF6"/>
    <w:rsid w:val="00B225F4"/>
    <w:rsid w:val="00B228FE"/>
    <w:rsid w:val="00B22CDE"/>
    <w:rsid w:val="00B23354"/>
    <w:rsid w:val="00B23DF2"/>
    <w:rsid w:val="00B24288"/>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40963"/>
    <w:rsid w:val="00B4116F"/>
    <w:rsid w:val="00B41812"/>
    <w:rsid w:val="00B41903"/>
    <w:rsid w:val="00B4255A"/>
    <w:rsid w:val="00B429A7"/>
    <w:rsid w:val="00B43A2E"/>
    <w:rsid w:val="00B44F64"/>
    <w:rsid w:val="00B46C29"/>
    <w:rsid w:val="00B47689"/>
    <w:rsid w:val="00B47F5B"/>
    <w:rsid w:val="00B501AE"/>
    <w:rsid w:val="00B518FC"/>
    <w:rsid w:val="00B51A69"/>
    <w:rsid w:val="00B52806"/>
    <w:rsid w:val="00B52C1F"/>
    <w:rsid w:val="00B532DC"/>
    <w:rsid w:val="00B5424E"/>
    <w:rsid w:val="00B547A0"/>
    <w:rsid w:val="00B55184"/>
    <w:rsid w:val="00B55C10"/>
    <w:rsid w:val="00B55DC4"/>
    <w:rsid w:val="00B55EAE"/>
    <w:rsid w:val="00B55F77"/>
    <w:rsid w:val="00B56CA4"/>
    <w:rsid w:val="00B56E2E"/>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CD9"/>
    <w:rsid w:val="00B6658A"/>
    <w:rsid w:val="00B674AB"/>
    <w:rsid w:val="00B67793"/>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B40"/>
    <w:rsid w:val="00BA0D1C"/>
    <w:rsid w:val="00BA1A82"/>
    <w:rsid w:val="00BA2ADB"/>
    <w:rsid w:val="00BA3096"/>
    <w:rsid w:val="00BA36D1"/>
    <w:rsid w:val="00BA40B6"/>
    <w:rsid w:val="00BA5210"/>
    <w:rsid w:val="00BA721C"/>
    <w:rsid w:val="00BA7657"/>
    <w:rsid w:val="00BA7836"/>
    <w:rsid w:val="00BA79B0"/>
    <w:rsid w:val="00BA7B81"/>
    <w:rsid w:val="00BB1881"/>
    <w:rsid w:val="00BB33C1"/>
    <w:rsid w:val="00BB44D1"/>
    <w:rsid w:val="00BB5056"/>
    <w:rsid w:val="00BB5084"/>
    <w:rsid w:val="00BB5AD0"/>
    <w:rsid w:val="00BB6B7E"/>
    <w:rsid w:val="00BB6EC1"/>
    <w:rsid w:val="00BB714D"/>
    <w:rsid w:val="00BB733F"/>
    <w:rsid w:val="00BC0638"/>
    <w:rsid w:val="00BC06E2"/>
    <w:rsid w:val="00BC0ED5"/>
    <w:rsid w:val="00BC136C"/>
    <w:rsid w:val="00BC13A4"/>
    <w:rsid w:val="00BC34C1"/>
    <w:rsid w:val="00BC35CF"/>
    <w:rsid w:val="00BC3A16"/>
    <w:rsid w:val="00BC3C48"/>
    <w:rsid w:val="00BC41BE"/>
    <w:rsid w:val="00BC44CE"/>
    <w:rsid w:val="00BC4794"/>
    <w:rsid w:val="00BC4D42"/>
    <w:rsid w:val="00BC4F5C"/>
    <w:rsid w:val="00BC5547"/>
    <w:rsid w:val="00BC6400"/>
    <w:rsid w:val="00BC6CE6"/>
    <w:rsid w:val="00BC73DC"/>
    <w:rsid w:val="00BC7B2F"/>
    <w:rsid w:val="00BC7B83"/>
    <w:rsid w:val="00BD08C7"/>
    <w:rsid w:val="00BD0B51"/>
    <w:rsid w:val="00BD0F25"/>
    <w:rsid w:val="00BD1B03"/>
    <w:rsid w:val="00BD2B29"/>
    <w:rsid w:val="00BD2CE3"/>
    <w:rsid w:val="00BD2DBE"/>
    <w:rsid w:val="00BD30D6"/>
    <w:rsid w:val="00BD3BFC"/>
    <w:rsid w:val="00BD42DF"/>
    <w:rsid w:val="00BD4732"/>
    <w:rsid w:val="00BD4DA5"/>
    <w:rsid w:val="00BD4DEA"/>
    <w:rsid w:val="00BD4E2F"/>
    <w:rsid w:val="00BD52F0"/>
    <w:rsid w:val="00BD591F"/>
    <w:rsid w:val="00BD5C7E"/>
    <w:rsid w:val="00BD5F80"/>
    <w:rsid w:val="00BD630D"/>
    <w:rsid w:val="00BD7ADD"/>
    <w:rsid w:val="00BE0753"/>
    <w:rsid w:val="00BE1A45"/>
    <w:rsid w:val="00BE3450"/>
    <w:rsid w:val="00BE3BB7"/>
    <w:rsid w:val="00BE5BFA"/>
    <w:rsid w:val="00BE6385"/>
    <w:rsid w:val="00BE646C"/>
    <w:rsid w:val="00BF0085"/>
    <w:rsid w:val="00BF0284"/>
    <w:rsid w:val="00BF0AE0"/>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1DDA"/>
    <w:rsid w:val="00C0270A"/>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928"/>
    <w:rsid w:val="00C22B14"/>
    <w:rsid w:val="00C22C08"/>
    <w:rsid w:val="00C22DB1"/>
    <w:rsid w:val="00C22EC4"/>
    <w:rsid w:val="00C23382"/>
    <w:rsid w:val="00C244DD"/>
    <w:rsid w:val="00C245BD"/>
    <w:rsid w:val="00C24818"/>
    <w:rsid w:val="00C24B0B"/>
    <w:rsid w:val="00C252F0"/>
    <w:rsid w:val="00C25315"/>
    <w:rsid w:val="00C27166"/>
    <w:rsid w:val="00C278A5"/>
    <w:rsid w:val="00C27AE5"/>
    <w:rsid w:val="00C30898"/>
    <w:rsid w:val="00C31198"/>
    <w:rsid w:val="00C3132E"/>
    <w:rsid w:val="00C31517"/>
    <w:rsid w:val="00C31A59"/>
    <w:rsid w:val="00C326A3"/>
    <w:rsid w:val="00C32B58"/>
    <w:rsid w:val="00C333C0"/>
    <w:rsid w:val="00C33FED"/>
    <w:rsid w:val="00C3495F"/>
    <w:rsid w:val="00C35193"/>
    <w:rsid w:val="00C353FD"/>
    <w:rsid w:val="00C356E0"/>
    <w:rsid w:val="00C359C7"/>
    <w:rsid w:val="00C3612D"/>
    <w:rsid w:val="00C365D0"/>
    <w:rsid w:val="00C366F9"/>
    <w:rsid w:val="00C36A08"/>
    <w:rsid w:val="00C37119"/>
    <w:rsid w:val="00C371E2"/>
    <w:rsid w:val="00C400FB"/>
    <w:rsid w:val="00C409DF"/>
    <w:rsid w:val="00C40E98"/>
    <w:rsid w:val="00C411B3"/>
    <w:rsid w:val="00C41582"/>
    <w:rsid w:val="00C41A47"/>
    <w:rsid w:val="00C41A63"/>
    <w:rsid w:val="00C41E15"/>
    <w:rsid w:val="00C420A0"/>
    <w:rsid w:val="00C42D54"/>
    <w:rsid w:val="00C42E5A"/>
    <w:rsid w:val="00C43240"/>
    <w:rsid w:val="00C43821"/>
    <w:rsid w:val="00C4397B"/>
    <w:rsid w:val="00C43D60"/>
    <w:rsid w:val="00C440FF"/>
    <w:rsid w:val="00C44C7B"/>
    <w:rsid w:val="00C44EF7"/>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5D4F"/>
    <w:rsid w:val="00C571CA"/>
    <w:rsid w:val="00C57AEB"/>
    <w:rsid w:val="00C60185"/>
    <w:rsid w:val="00C60365"/>
    <w:rsid w:val="00C606A1"/>
    <w:rsid w:val="00C61CBA"/>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902FB"/>
    <w:rsid w:val="00C907E7"/>
    <w:rsid w:val="00C912B2"/>
    <w:rsid w:val="00C92159"/>
    <w:rsid w:val="00C93D64"/>
    <w:rsid w:val="00C9413B"/>
    <w:rsid w:val="00C944BC"/>
    <w:rsid w:val="00C94A71"/>
    <w:rsid w:val="00C94B9C"/>
    <w:rsid w:val="00C95A23"/>
    <w:rsid w:val="00C95B85"/>
    <w:rsid w:val="00C95F72"/>
    <w:rsid w:val="00C9661C"/>
    <w:rsid w:val="00C968FB"/>
    <w:rsid w:val="00C977B8"/>
    <w:rsid w:val="00C97FB0"/>
    <w:rsid w:val="00CA001A"/>
    <w:rsid w:val="00CA1444"/>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831"/>
    <w:rsid w:val="00CC6BD2"/>
    <w:rsid w:val="00CC6EB6"/>
    <w:rsid w:val="00CD0DB2"/>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C0D"/>
    <w:rsid w:val="00CE5D58"/>
    <w:rsid w:val="00CE5EEE"/>
    <w:rsid w:val="00CE6D31"/>
    <w:rsid w:val="00CF12FA"/>
    <w:rsid w:val="00CF19AF"/>
    <w:rsid w:val="00CF1B79"/>
    <w:rsid w:val="00CF21D3"/>
    <w:rsid w:val="00CF26AD"/>
    <w:rsid w:val="00CF394E"/>
    <w:rsid w:val="00CF3DC9"/>
    <w:rsid w:val="00CF402E"/>
    <w:rsid w:val="00CF4779"/>
    <w:rsid w:val="00CF4A4A"/>
    <w:rsid w:val="00CF4CCB"/>
    <w:rsid w:val="00CF4D51"/>
    <w:rsid w:val="00CF4DB5"/>
    <w:rsid w:val="00CF583F"/>
    <w:rsid w:val="00CF662D"/>
    <w:rsid w:val="00CF7097"/>
    <w:rsid w:val="00CF7162"/>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1AEE"/>
    <w:rsid w:val="00D3284F"/>
    <w:rsid w:val="00D32894"/>
    <w:rsid w:val="00D330CF"/>
    <w:rsid w:val="00D34018"/>
    <w:rsid w:val="00D34992"/>
    <w:rsid w:val="00D34A66"/>
    <w:rsid w:val="00D353BB"/>
    <w:rsid w:val="00D3554A"/>
    <w:rsid w:val="00D3647B"/>
    <w:rsid w:val="00D36FFB"/>
    <w:rsid w:val="00D37489"/>
    <w:rsid w:val="00D3771D"/>
    <w:rsid w:val="00D37805"/>
    <w:rsid w:val="00D37B0D"/>
    <w:rsid w:val="00D403B2"/>
    <w:rsid w:val="00D40C7E"/>
    <w:rsid w:val="00D40D43"/>
    <w:rsid w:val="00D41A76"/>
    <w:rsid w:val="00D421A4"/>
    <w:rsid w:val="00D421F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24B2"/>
    <w:rsid w:val="00D55730"/>
    <w:rsid w:val="00D56413"/>
    <w:rsid w:val="00D5643E"/>
    <w:rsid w:val="00D57343"/>
    <w:rsid w:val="00D5753D"/>
    <w:rsid w:val="00D605DD"/>
    <w:rsid w:val="00D61211"/>
    <w:rsid w:val="00D616BA"/>
    <w:rsid w:val="00D61834"/>
    <w:rsid w:val="00D621B2"/>
    <w:rsid w:val="00D622B3"/>
    <w:rsid w:val="00D63176"/>
    <w:rsid w:val="00D638AF"/>
    <w:rsid w:val="00D6402B"/>
    <w:rsid w:val="00D64463"/>
    <w:rsid w:val="00D64AF3"/>
    <w:rsid w:val="00D65A19"/>
    <w:rsid w:val="00D66E12"/>
    <w:rsid w:val="00D66E8F"/>
    <w:rsid w:val="00D67CF5"/>
    <w:rsid w:val="00D709CD"/>
    <w:rsid w:val="00D70BCF"/>
    <w:rsid w:val="00D715FE"/>
    <w:rsid w:val="00D728E3"/>
    <w:rsid w:val="00D7307D"/>
    <w:rsid w:val="00D73D30"/>
    <w:rsid w:val="00D73F52"/>
    <w:rsid w:val="00D75F5F"/>
    <w:rsid w:val="00D75FA9"/>
    <w:rsid w:val="00D76562"/>
    <w:rsid w:val="00D766F4"/>
    <w:rsid w:val="00D76BDA"/>
    <w:rsid w:val="00D76C49"/>
    <w:rsid w:val="00D80139"/>
    <w:rsid w:val="00D80272"/>
    <w:rsid w:val="00D80444"/>
    <w:rsid w:val="00D80AA2"/>
    <w:rsid w:val="00D80F72"/>
    <w:rsid w:val="00D822D4"/>
    <w:rsid w:val="00D825C0"/>
    <w:rsid w:val="00D8314A"/>
    <w:rsid w:val="00D844D2"/>
    <w:rsid w:val="00D84DAD"/>
    <w:rsid w:val="00D850BF"/>
    <w:rsid w:val="00D85934"/>
    <w:rsid w:val="00D86EB6"/>
    <w:rsid w:val="00D904DE"/>
    <w:rsid w:val="00D90775"/>
    <w:rsid w:val="00D90793"/>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AE0"/>
    <w:rsid w:val="00DA5BA7"/>
    <w:rsid w:val="00DA690D"/>
    <w:rsid w:val="00DA6C10"/>
    <w:rsid w:val="00DA70DD"/>
    <w:rsid w:val="00DA7855"/>
    <w:rsid w:val="00DA7AE0"/>
    <w:rsid w:val="00DB0749"/>
    <w:rsid w:val="00DB10DF"/>
    <w:rsid w:val="00DB25DF"/>
    <w:rsid w:val="00DB2669"/>
    <w:rsid w:val="00DB2CE7"/>
    <w:rsid w:val="00DB3732"/>
    <w:rsid w:val="00DB48DA"/>
    <w:rsid w:val="00DB51D2"/>
    <w:rsid w:val="00DB69CC"/>
    <w:rsid w:val="00DC04D8"/>
    <w:rsid w:val="00DC16C9"/>
    <w:rsid w:val="00DC1CB8"/>
    <w:rsid w:val="00DC2686"/>
    <w:rsid w:val="00DC3116"/>
    <w:rsid w:val="00DC37B1"/>
    <w:rsid w:val="00DC43C4"/>
    <w:rsid w:val="00DC4667"/>
    <w:rsid w:val="00DC5639"/>
    <w:rsid w:val="00DC5B14"/>
    <w:rsid w:val="00DC5E25"/>
    <w:rsid w:val="00DC6096"/>
    <w:rsid w:val="00DC66A6"/>
    <w:rsid w:val="00DC6C1E"/>
    <w:rsid w:val="00DC6F1B"/>
    <w:rsid w:val="00DC700C"/>
    <w:rsid w:val="00DC71A5"/>
    <w:rsid w:val="00DC782B"/>
    <w:rsid w:val="00DC7E37"/>
    <w:rsid w:val="00DD06C2"/>
    <w:rsid w:val="00DD0B4A"/>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3338"/>
    <w:rsid w:val="00DE3549"/>
    <w:rsid w:val="00DE3845"/>
    <w:rsid w:val="00DE3A04"/>
    <w:rsid w:val="00DE3F5C"/>
    <w:rsid w:val="00DE4C51"/>
    <w:rsid w:val="00DE53D1"/>
    <w:rsid w:val="00DE62A6"/>
    <w:rsid w:val="00DE68B8"/>
    <w:rsid w:val="00DE6BCE"/>
    <w:rsid w:val="00DE747F"/>
    <w:rsid w:val="00DE7FAB"/>
    <w:rsid w:val="00DF014F"/>
    <w:rsid w:val="00DF0E29"/>
    <w:rsid w:val="00DF1B57"/>
    <w:rsid w:val="00DF1C91"/>
    <w:rsid w:val="00DF1EFF"/>
    <w:rsid w:val="00DF3175"/>
    <w:rsid w:val="00DF4227"/>
    <w:rsid w:val="00DF4B37"/>
    <w:rsid w:val="00DF4C4D"/>
    <w:rsid w:val="00DF5512"/>
    <w:rsid w:val="00DF55AD"/>
    <w:rsid w:val="00DF5681"/>
    <w:rsid w:val="00DF6402"/>
    <w:rsid w:val="00DF68BE"/>
    <w:rsid w:val="00DF6C49"/>
    <w:rsid w:val="00DF7755"/>
    <w:rsid w:val="00E0036A"/>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223B"/>
    <w:rsid w:val="00E2293B"/>
    <w:rsid w:val="00E237E2"/>
    <w:rsid w:val="00E24000"/>
    <w:rsid w:val="00E24223"/>
    <w:rsid w:val="00E24574"/>
    <w:rsid w:val="00E2459C"/>
    <w:rsid w:val="00E24809"/>
    <w:rsid w:val="00E25A68"/>
    <w:rsid w:val="00E26494"/>
    <w:rsid w:val="00E2661E"/>
    <w:rsid w:val="00E2697A"/>
    <w:rsid w:val="00E26ECF"/>
    <w:rsid w:val="00E270CB"/>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5DA"/>
    <w:rsid w:val="00E43B80"/>
    <w:rsid w:val="00E4455B"/>
    <w:rsid w:val="00E447CC"/>
    <w:rsid w:val="00E447CD"/>
    <w:rsid w:val="00E4492D"/>
    <w:rsid w:val="00E44945"/>
    <w:rsid w:val="00E455F3"/>
    <w:rsid w:val="00E4567A"/>
    <w:rsid w:val="00E45C33"/>
    <w:rsid w:val="00E45D8B"/>
    <w:rsid w:val="00E462C1"/>
    <w:rsid w:val="00E46314"/>
    <w:rsid w:val="00E47252"/>
    <w:rsid w:val="00E47722"/>
    <w:rsid w:val="00E47A10"/>
    <w:rsid w:val="00E5009E"/>
    <w:rsid w:val="00E51C36"/>
    <w:rsid w:val="00E52823"/>
    <w:rsid w:val="00E52ED3"/>
    <w:rsid w:val="00E53F30"/>
    <w:rsid w:val="00E53FEC"/>
    <w:rsid w:val="00E5460F"/>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710C"/>
    <w:rsid w:val="00E70299"/>
    <w:rsid w:val="00E704F4"/>
    <w:rsid w:val="00E7084B"/>
    <w:rsid w:val="00E7117C"/>
    <w:rsid w:val="00E71C38"/>
    <w:rsid w:val="00E738FE"/>
    <w:rsid w:val="00E74B5F"/>
    <w:rsid w:val="00E74BF4"/>
    <w:rsid w:val="00E752D1"/>
    <w:rsid w:val="00E75417"/>
    <w:rsid w:val="00E75C3E"/>
    <w:rsid w:val="00E75F85"/>
    <w:rsid w:val="00E766DB"/>
    <w:rsid w:val="00E7687C"/>
    <w:rsid w:val="00E76E0C"/>
    <w:rsid w:val="00E77BBB"/>
    <w:rsid w:val="00E77DA4"/>
    <w:rsid w:val="00E80B6A"/>
    <w:rsid w:val="00E814B2"/>
    <w:rsid w:val="00E81E3E"/>
    <w:rsid w:val="00E82BE6"/>
    <w:rsid w:val="00E83024"/>
    <w:rsid w:val="00E83879"/>
    <w:rsid w:val="00E83B5A"/>
    <w:rsid w:val="00E8417C"/>
    <w:rsid w:val="00E844B0"/>
    <w:rsid w:val="00E847EE"/>
    <w:rsid w:val="00E85631"/>
    <w:rsid w:val="00E86452"/>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76FC"/>
    <w:rsid w:val="00ED7E92"/>
    <w:rsid w:val="00EE0031"/>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91"/>
    <w:rsid w:val="00EF3166"/>
    <w:rsid w:val="00EF3975"/>
    <w:rsid w:val="00EF3DB5"/>
    <w:rsid w:val="00EF4CD9"/>
    <w:rsid w:val="00EF535E"/>
    <w:rsid w:val="00EF62D5"/>
    <w:rsid w:val="00EF760B"/>
    <w:rsid w:val="00EF7A43"/>
    <w:rsid w:val="00EF7B86"/>
    <w:rsid w:val="00F00E8C"/>
    <w:rsid w:val="00F0133E"/>
    <w:rsid w:val="00F01646"/>
    <w:rsid w:val="00F027F6"/>
    <w:rsid w:val="00F02CED"/>
    <w:rsid w:val="00F03530"/>
    <w:rsid w:val="00F03688"/>
    <w:rsid w:val="00F0384B"/>
    <w:rsid w:val="00F03B59"/>
    <w:rsid w:val="00F042C6"/>
    <w:rsid w:val="00F050A0"/>
    <w:rsid w:val="00F05A10"/>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FFB"/>
    <w:rsid w:val="00F220D8"/>
    <w:rsid w:val="00F22545"/>
    <w:rsid w:val="00F22D74"/>
    <w:rsid w:val="00F23E99"/>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80646"/>
    <w:rsid w:val="00F817C5"/>
    <w:rsid w:val="00F8192D"/>
    <w:rsid w:val="00F82E2B"/>
    <w:rsid w:val="00F82E2D"/>
    <w:rsid w:val="00F84077"/>
    <w:rsid w:val="00F84B31"/>
    <w:rsid w:val="00F84E76"/>
    <w:rsid w:val="00F854DE"/>
    <w:rsid w:val="00F862C3"/>
    <w:rsid w:val="00F86A65"/>
    <w:rsid w:val="00F8761F"/>
    <w:rsid w:val="00F900DB"/>
    <w:rsid w:val="00F90132"/>
    <w:rsid w:val="00F90618"/>
    <w:rsid w:val="00F90CEE"/>
    <w:rsid w:val="00F90D19"/>
    <w:rsid w:val="00F92D21"/>
    <w:rsid w:val="00F92FA9"/>
    <w:rsid w:val="00F931DE"/>
    <w:rsid w:val="00F9327B"/>
    <w:rsid w:val="00F9353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29DF"/>
    <w:rsid w:val="00FA2CEB"/>
    <w:rsid w:val="00FA305E"/>
    <w:rsid w:val="00FA3AA8"/>
    <w:rsid w:val="00FA5148"/>
    <w:rsid w:val="00FA5A9D"/>
    <w:rsid w:val="00FA5E26"/>
    <w:rsid w:val="00FA61CB"/>
    <w:rsid w:val="00FA6584"/>
    <w:rsid w:val="00FA7A3E"/>
    <w:rsid w:val="00FA7A4B"/>
    <w:rsid w:val="00FB00FE"/>
    <w:rsid w:val="00FB0A55"/>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5379"/>
    <w:rsid w:val="00FC539F"/>
    <w:rsid w:val="00FC5A80"/>
    <w:rsid w:val="00FC5BC4"/>
    <w:rsid w:val="00FC6B7D"/>
    <w:rsid w:val="00FC7462"/>
    <w:rsid w:val="00FC7A77"/>
    <w:rsid w:val="00FC7F1B"/>
    <w:rsid w:val="00FC7F2A"/>
    <w:rsid w:val="00FD0A21"/>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DFE"/>
    <w:rsid w:val="00FE037A"/>
    <w:rsid w:val="00FE03F1"/>
    <w:rsid w:val="00FE0A2B"/>
    <w:rsid w:val="00FE0B56"/>
    <w:rsid w:val="00FE1001"/>
    <w:rsid w:val="00FE1BC7"/>
    <w:rsid w:val="00FE1CC3"/>
    <w:rsid w:val="00FE37AC"/>
    <w:rsid w:val="00FE3E83"/>
    <w:rsid w:val="00FE484D"/>
    <w:rsid w:val="00FE4ACC"/>
    <w:rsid w:val="00FE5D2A"/>
    <w:rsid w:val="00FE6106"/>
    <w:rsid w:val="00FE64C4"/>
    <w:rsid w:val="00FE6557"/>
    <w:rsid w:val="00FE673D"/>
    <w:rsid w:val="00FE6D9A"/>
    <w:rsid w:val="00FE6E5D"/>
    <w:rsid w:val="00FE7735"/>
    <w:rsid w:val="00FE7F96"/>
    <w:rsid w:val="00FF0546"/>
    <w:rsid w:val="00FF09C6"/>
    <w:rsid w:val="00FF0D57"/>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347D-8CF0-45AE-A0D8-91FF38EA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13636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15769</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3</cp:revision>
  <cp:lastPrinted>2020-06-20T14:21:00Z</cp:lastPrinted>
  <dcterms:created xsi:type="dcterms:W3CDTF">2020-08-02T09:19:00Z</dcterms:created>
  <dcterms:modified xsi:type="dcterms:W3CDTF">2020-08-02T09:27:00Z</dcterms:modified>
</cp:coreProperties>
</file>